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A8C" w:rsidRDefault="0028709D" w:rsidP="00E97A8C">
      <w:pPr>
        <w:pStyle w:val="Rubrik1"/>
      </w:pPr>
      <w:r>
        <w:t xml:space="preserve">Användarnamn och lösenord </w:t>
      </w:r>
      <w:r w:rsidR="00A431F7">
        <w:t xml:space="preserve">för </w:t>
      </w:r>
      <w:r>
        <w:t>förtroendevalda</w:t>
      </w:r>
    </w:p>
    <w:p w:rsidR="001A4079" w:rsidRPr="0014715F" w:rsidRDefault="00A431F7">
      <w:r>
        <w:t>I samband med utlämningen av ip</w:t>
      </w:r>
      <w:r w:rsidR="0028709D" w:rsidRPr="0014715F">
        <w:t>ads till le</w:t>
      </w:r>
      <w:r w:rsidR="0032509D">
        <w:t>damöter och ersättare skapas</w:t>
      </w:r>
      <w:r>
        <w:t xml:space="preserve"> tre</w:t>
      </w:r>
      <w:r w:rsidR="0028709D" w:rsidRPr="0014715F">
        <w:t xml:space="preserve"> olika konton i era namn. Nedan är en redogörelse för vilka funktioner dessa konton har, hur lösenordsfunktionen fu</w:t>
      </w:r>
      <w:r w:rsidR="0032509D">
        <w:t>ngerar</w:t>
      </w:r>
      <w:r w:rsidR="0028709D" w:rsidRPr="0014715F">
        <w:t xml:space="preserve"> samt hur användaren byter lösenord.</w:t>
      </w:r>
    </w:p>
    <w:p w:rsidR="0028709D" w:rsidRDefault="0028709D" w:rsidP="0028709D">
      <w:pPr>
        <w:pStyle w:val="Rubrik1"/>
      </w:pPr>
      <w:r>
        <w:t>Apple-id</w:t>
      </w:r>
    </w:p>
    <w:p w:rsidR="00A431F7" w:rsidRDefault="0028709D" w:rsidP="0028709D">
      <w:pPr>
        <w:rPr>
          <w:lang w:eastAsia="sv-SE"/>
        </w:rPr>
      </w:pPr>
      <w:r>
        <w:rPr>
          <w:lang w:eastAsia="sv-SE"/>
        </w:rPr>
        <w:t xml:space="preserve">Ditt </w:t>
      </w:r>
      <w:r w:rsidRPr="00A431F7">
        <w:rPr>
          <w:b/>
          <w:lang w:eastAsia="sv-SE"/>
        </w:rPr>
        <w:t>apple-id</w:t>
      </w:r>
      <w:r>
        <w:rPr>
          <w:lang w:eastAsia="sv-SE"/>
        </w:rPr>
        <w:t xml:space="preserve"> styr inköp av </w:t>
      </w:r>
      <w:r w:rsidR="004E7549">
        <w:rPr>
          <w:lang w:eastAsia="sv-SE"/>
        </w:rPr>
        <w:t>”</w:t>
      </w:r>
      <w:r>
        <w:rPr>
          <w:lang w:eastAsia="sv-SE"/>
        </w:rPr>
        <w:t>appar</w:t>
      </w:r>
      <w:r w:rsidR="004E7549">
        <w:rPr>
          <w:lang w:eastAsia="sv-SE"/>
        </w:rPr>
        <w:t>”</w:t>
      </w:r>
      <w:r>
        <w:rPr>
          <w:lang w:eastAsia="sv-SE"/>
        </w:rPr>
        <w:t xml:space="preserve"> på din iPad</w:t>
      </w:r>
      <w:r w:rsidR="0021044E">
        <w:rPr>
          <w:lang w:eastAsia="sv-SE"/>
        </w:rPr>
        <w:t xml:space="preserve"> så som Meetings, SVT play osv</w:t>
      </w:r>
      <w:r w:rsidR="00A431F7">
        <w:rPr>
          <w:lang w:eastAsia="sv-SE"/>
        </w:rPr>
        <w:t xml:space="preserve">. Apple-id är en e-postadress, antingen en privat som du har valt </w:t>
      </w:r>
      <w:r>
        <w:rPr>
          <w:lang w:eastAsia="sv-SE"/>
        </w:rPr>
        <w:t>eller den som kommunen tillhandahåller dig som förtroendevald i din roll som politiker. E</w:t>
      </w:r>
      <w:r w:rsidR="00A431F7">
        <w:rPr>
          <w:lang w:eastAsia="sv-SE"/>
        </w:rPr>
        <w:t>-</w:t>
      </w:r>
      <w:r>
        <w:rPr>
          <w:lang w:eastAsia="sv-SE"/>
        </w:rPr>
        <w:t xml:space="preserve">postadressen är då </w:t>
      </w:r>
      <w:hyperlink r:id="rId8" w:history="1">
        <w:r w:rsidRPr="00C92C2B">
          <w:rPr>
            <w:rStyle w:val="Hyperlnk"/>
            <w:lang w:eastAsia="sv-SE"/>
          </w:rPr>
          <w:t>förnamn.efternamn@kumla.se</w:t>
        </w:r>
      </w:hyperlink>
      <w:r w:rsidR="00A431F7">
        <w:rPr>
          <w:lang w:eastAsia="sv-SE"/>
        </w:rPr>
        <w:t>. Har du ett</w:t>
      </w:r>
      <w:r>
        <w:rPr>
          <w:lang w:eastAsia="sv-SE"/>
        </w:rPr>
        <w:t xml:space="preserve"> apple-id </w:t>
      </w:r>
      <w:r w:rsidR="00A431F7">
        <w:rPr>
          <w:lang w:eastAsia="sv-SE"/>
        </w:rPr>
        <w:t xml:space="preserve">med privat e-postadress </w:t>
      </w:r>
      <w:r>
        <w:rPr>
          <w:lang w:eastAsia="sv-SE"/>
        </w:rPr>
        <w:t xml:space="preserve">kan inte kommunen vara behjälplig i återställande av apple-id då lösenordsåterställning skickas till din privata e-post. </w:t>
      </w:r>
    </w:p>
    <w:p w:rsidR="0028709D" w:rsidRDefault="0028709D" w:rsidP="0028709D">
      <w:pPr>
        <w:rPr>
          <w:lang w:eastAsia="sv-SE"/>
        </w:rPr>
      </w:pPr>
      <w:r>
        <w:rPr>
          <w:lang w:eastAsia="sv-SE"/>
        </w:rPr>
        <w:t xml:space="preserve">Lösenordet </w:t>
      </w:r>
      <w:r w:rsidR="001709C4">
        <w:rPr>
          <w:lang w:eastAsia="sv-SE"/>
        </w:rPr>
        <w:t xml:space="preserve">för ditt apple-id </w:t>
      </w:r>
      <w:r w:rsidR="00A431F7">
        <w:rPr>
          <w:lang w:eastAsia="sv-SE"/>
        </w:rPr>
        <w:t>är minst åtta</w:t>
      </w:r>
      <w:r w:rsidR="001709C4">
        <w:rPr>
          <w:lang w:eastAsia="sv-SE"/>
        </w:rPr>
        <w:t xml:space="preserve"> </w:t>
      </w:r>
      <w:r w:rsidR="004E7549">
        <w:rPr>
          <w:lang w:eastAsia="sv-SE"/>
        </w:rPr>
        <w:t xml:space="preserve">tecken långt, </w:t>
      </w:r>
      <w:r w:rsidR="00A431F7">
        <w:rPr>
          <w:lang w:eastAsia="sv-SE"/>
        </w:rPr>
        <w:t xml:space="preserve">innehåller </w:t>
      </w:r>
      <w:r w:rsidR="004E7549">
        <w:rPr>
          <w:lang w:eastAsia="sv-SE"/>
        </w:rPr>
        <w:t>minst</w:t>
      </w:r>
      <w:r w:rsidR="00A431F7">
        <w:rPr>
          <w:lang w:eastAsia="sv-SE"/>
        </w:rPr>
        <w:t xml:space="preserve"> en</w:t>
      </w:r>
      <w:r w:rsidR="004E7549">
        <w:rPr>
          <w:lang w:eastAsia="sv-SE"/>
        </w:rPr>
        <w:t xml:space="preserve"> </w:t>
      </w:r>
      <w:r w:rsidR="00A431F7">
        <w:rPr>
          <w:lang w:eastAsia="sv-SE"/>
        </w:rPr>
        <w:t>(</w:t>
      </w:r>
      <w:r w:rsidR="004E7549">
        <w:rPr>
          <w:lang w:eastAsia="sv-SE"/>
        </w:rPr>
        <w:t>1</w:t>
      </w:r>
      <w:r w:rsidR="00A431F7">
        <w:rPr>
          <w:lang w:eastAsia="sv-SE"/>
        </w:rPr>
        <w:t>)</w:t>
      </w:r>
      <w:r w:rsidR="004E7549">
        <w:rPr>
          <w:lang w:eastAsia="sv-SE"/>
        </w:rPr>
        <w:t xml:space="preserve"> </w:t>
      </w:r>
      <w:r w:rsidR="00A431F7">
        <w:rPr>
          <w:lang w:eastAsia="sv-SE"/>
        </w:rPr>
        <w:t>stor bokstav</w:t>
      </w:r>
      <w:r w:rsidR="004E7549">
        <w:rPr>
          <w:lang w:eastAsia="sv-SE"/>
        </w:rPr>
        <w:t xml:space="preserve">, </w:t>
      </w:r>
      <w:r w:rsidR="00A431F7">
        <w:rPr>
          <w:lang w:eastAsia="sv-SE"/>
        </w:rPr>
        <w:t>en (</w:t>
      </w:r>
      <w:r w:rsidR="004E7549">
        <w:rPr>
          <w:lang w:eastAsia="sv-SE"/>
        </w:rPr>
        <w:t>1</w:t>
      </w:r>
      <w:r w:rsidR="00A431F7">
        <w:rPr>
          <w:lang w:eastAsia="sv-SE"/>
        </w:rPr>
        <w:t>)</w:t>
      </w:r>
      <w:r w:rsidR="004315DD">
        <w:rPr>
          <w:lang w:eastAsia="sv-SE"/>
        </w:rPr>
        <w:t xml:space="preserve"> </w:t>
      </w:r>
      <w:r w:rsidR="00A431F7">
        <w:rPr>
          <w:lang w:eastAsia="sv-SE"/>
        </w:rPr>
        <w:t>liten bokstav</w:t>
      </w:r>
      <w:r w:rsidR="001709C4">
        <w:rPr>
          <w:lang w:eastAsia="sv-SE"/>
        </w:rPr>
        <w:t xml:space="preserve"> samt minst </w:t>
      </w:r>
      <w:r w:rsidR="00A431F7">
        <w:rPr>
          <w:lang w:eastAsia="sv-SE"/>
        </w:rPr>
        <w:t>en (1)</w:t>
      </w:r>
      <w:r w:rsidR="001709C4">
        <w:rPr>
          <w:lang w:eastAsia="sv-SE"/>
        </w:rPr>
        <w:t xml:space="preserve"> siffra. Detta lösenord behöver </w:t>
      </w:r>
      <w:r w:rsidR="004E7549">
        <w:rPr>
          <w:lang w:eastAsia="sv-SE"/>
        </w:rPr>
        <w:t>du inte byta</w:t>
      </w:r>
      <w:r w:rsidR="001709C4">
        <w:rPr>
          <w:lang w:eastAsia="sv-SE"/>
        </w:rPr>
        <w:t xml:space="preserve"> om inte du som användare anser det vara nödvändigt. </w:t>
      </w:r>
    </w:p>
    <w:p w:rsidR="001709C4" w:rsidRDefault="001709C4" w:rsidP="001709C4">
      <w:pPr>
        <w:pStyle w:val="Rubrik1"/>
      </w:pPr>
      <w:r>
        <w:t>Kumla kommuns epostkonto</w:t>
      </w:r>
      <w:r w:rsidR="00A431F7">
        <w:t xml:space="preserve"> samt inloggning i kommunens datormiljö</w:t>
      </w:r>
    </w:p>
    <w:p w:rsidR="00A431F7" w:rsidRDefault="00A431F7" w:rsidP="001709C4">
      <w:pPr>
        <w:rPr>
          <w:lang w:eastAsia="sv-SE"/>
        </w:rPr>
      </w:pPr>
      <w:r>
        <w:rPr>
          <w:lang w:eastAsia="sv-SE"/>
        </w:rPr>
        <w:t>Kumla kommun tillhandahåller ett</w:t>
      </w:r>
      <w:r w:rsidR="001709C4">
        <w:rPr>
          <w:lang w:eastAsia="sv-SE"/>
        </w:rPr>
        <w:t xml:space="preserve"> </w:t>
      </w:r>
      <w:r w:rsidR="001709C4" w:rsidRPr="00A431F7">
        <w:rPr>
          <w:b/>
          <w:lang w:eastAsia="sv-SE"/>
        </w:rPr>
        <w:t>e-post</w:t>
      </w:r>
      <w:r w:rsidRPr="00A431F7">
        <w:rPr>
          <w:b/>
          <w:lang w:eastAsia="sv-SE"/>
        </w:rPr>
        <w:t>konto</w:t>
      </w:r>
      <w:r w:rsidR="001709C4">
        <w:rPr>
          <w:lang w:eastAsia="sv-SE"/>
        </w:rPr>
        <w:t xml:space="preserve"> för varje förtroendevald i kommunen. Epostadressen är </w:t>
      </w:r>
      <w:hyperlink r:id="rId9" w:history="1">
        <w:r w:rsidR="001709C4" w:rsidRPr="00C92C2B">
          <w:rPr>
            <w:rStyle w:val="Hyperlnk"/>
            <w:lang w:eastAsia="sv-SE"/>
          </w:rPr>
          <w:t>namn.efternamn@kumla.se</w:t>
        </w:r>
      </w:hyperlink>
      <w:r w:rsidR="001709C4">
        <w:rPr>
          <w:lang w:eastAsia="sv-SE"/>
        </w:rPr>
        <w:t xml:space="preserve"> alternativt med en siffra bakom ef</w:t>
      </w:r>
      <w:r w:rsidR="004E7549">
        <w:rPr>
          <w:lang w:eastAsia="sv-SE"/>
        </w:rPr>
        <w:t xml:space="preserve">ternamnet om </w:t>
      </w:r>
      <w:r w:rsidR="001709C4">
        <w:rPr>
          <w:lang w:eastAsia="sv-SE"/>
        </w:rPr>
        <w:t>namn</w:t>
      </w:r>
      <w:r>
        <w:rPr>
          <w:lang w:eastAsia="sv-SE"/>
        </w:rPr>
        <w:t>et</w:t>
      </w:r>
      <w:r w:rsidR="001709C4">
        <w:rPr>
          <w:lang w:eastAsia="sv-SE"/>
        </w:rPr>
        <w:t xml:space="preserve"> är vanligt. </w:t>
      </w:r>
    </w:p>
    <w:p w:rsidR="00A431F7" w:rsidRDefault="001709C4" w:rsidP="001709C4">
      <w:pPr>
        <w:rPr>
          <w:lang w:eastAsia="sv-SE"/>
        </w:rPr>
      </w:pPr>
      <w:r w:rsidRPr="00A431F7">
        <w:rPr>
          <w:b/>
          <w:lang w:eastAsia="sv-SE"/>
        </w:rPr>
        <w:t>Användarnamnet</w:t>
      </w:r>
      <w:r>
        <w:rPr>
          <w:lang w:eastAsia="sv-SE"/>
        </w:rPr>
        <w:t xml:space="preserve"> </w:t>
      </w:r>
      <w:r w:rsidR="00A431F7">
        <w:rPr>
          <w:lang w:eastAsia="sv-SE"/>
        </w:rPr>
        <w:t>i Kumla kommun är de tre</w:t>
      </w:r>
      <w:r>
        <w:rPr>
          <w:lang w:eastAsia="sv-SE"/>
        </w:rPr>
        <w:t xml:space="preserve"> första b</w:t>
      </w:r>
      <w:r w:rsidR="00A431F7">
        <w:rPr>
          <w:lang w:eastAsia="sv-SE"/>
        </w:rPr>
        <w:t>okstäverna i förnamnet samt de tre</w:t>
      </w:r>
      <w:r>
        <w:rPr>
          <w:lang w:eastAsia="sv-SE"/>
        </w:rPr>
        <w:t xml:space="preserve"> första bokstäverna i efternamnet, alternativt med en siffra bakom om ett konto redan är skapat med </w:t>
      </w:r>
      <w:r w:rsidR="00A431F7">
        <w:rPr>
          <w:lang w:eastAsia="sv-SE"/>
        </w:rPr>
        <w:t>samma användarnamn</w:t>
      </w:r>
      <w:r>
        <w:rPr>
          <w:lang w:eastAsia="sv-SE"/>
        </w:rPr>
        <w:t xml:space="preserve">. </w:t>
      </w:r>
    </w:p>
    <w:p w:rsidR="00A431F7" w:rsidRDefault="001709C4" w:rsidP="001709C4">
      <w:pPr>
        <w:rPr>
          <w:lang w:eastAsia="sv-SE"/>
        </w:rPr>
      </w:pPr>
      <w:r w:rsidRPr="0032509D">
        <w:rPr>
          <w:b/>
          <w:lang w:eastAsia="sv-SE"/>
        </w:rPr>
        <w:t>Lösenordet</w:t>
      </w:r>
      <w:r>
        <w:rPr>
          <w:lang w:eastAsia="sv-SE"/>
        </w:rPr>
        <w:t xml:space="preserve"> till di</w:t>
      </w:r>
      <w:r w:rsidR="005261C9">
        <w:rPr>
          <w:lang w:eastAsia="sv-SE"/>
        </w:rPr>
        <w:t>tt kommunkonto måste bytas var 6</w:t>
      </w:r>
      <w:r>
        <w:rPr>
          <w:lang w:eastAsia="sv-SE"/>
        </w:rPr>
        <w:t>0:e dag. En påminnelse skickas till din epostadress när det är</w:t>
      </w:r>
      <w:r w:rsidR="00A431F7">
        <w:rPr>
          <w:lang w:eastAsia="sv-SE"/>
        </w:rPr>
        <w:t xml:space="preserve"> två</w:t>
      </w:r>
      <w:r w:rsidR="004E7549">
        <w:rPr>
          <w:lang w:eastAsia="sv-SE"/>
        </w:rPr>
        <w:t xml:space="preserve"> veckor kvar innan ditt konto</w:t>
      </w:r>
      <w:r w:rsidR="00A431F7">
        <w:rPr>
          <w:lang w:eastAsia="sv-SE"/>
        </w:rPr>
        <w:t xml:space="preserve"> låses</w:t>
      </w:r>
      <w:r w:rsidR="004E7549">
        <w:rPr>
          <w:lang w:eastAsia="sv-SE"/>
        </w:rPr>
        <w:t>. För att byta lösenord för ditt e</w:t>
      </w:r>
      <w:r w:rsidR="00A431F7">
        <w:rPr>
          <w:lang w:eastAsia="sv-SE"/>
        </w:rPr>
        <w:t>-</w:t>
      </w:r>
      <w:r w:rsidR="004E7549">
        <w:rPr>
          <w:lang w:eastAsia="sv-SE"/>
        </w:rPr>
        <w:t xml:space="preserve">postkonto besöker du hemsidan </w:t>
      </w:r>
      <w:r w:rsidR="004E7549" w:rsidRPr="0032509D">
        <w:rPr>
          <w:b/>
          <w:lang w:eastAsia="sv-SE"/>
        </w:rPr>
        <w:t>epost.kumla.se</w:t>
      </w:r>
      <w:r w:rsidR="00A431F7">
        <w:rPr>
          <w:lang w:eastAsia="sv-SE"/>
        </w:rPr>
        <w:t xml:space="preserve"> via en dator. Det fungerar INTE att byta lösenord via ipad eller annan mobil enhet.</w:t>
      </w:r>
    </w:p>
    <w:p w:rsidR="00A431F7" w:rsidRDefault="004E7549" w:rsidP="001709C4">
      <w:pPr>
        <w:rPr>
          <w:lang w:eastAsia="sv-SE"/>
        </w:rPr>
      </w:pPr>
      <w:r>
        <w:rPr>
          <w:lang w:eastAsia="sv-SE"/>
        </w:rPr>
        <w:t>Använd ditt användarnamn samt nuvarande lösenord för att logga in. Är det första g</w:t>
      </w:r>
      <w:r w:rsidR="00A431F7">
        <w:rPr>
          <w:lang w:eastAsia="sv-SE"/>
        </w:rPr>
        <w:t>ången du loggar in på webmejlen</w:t>
      </w:r>
      <w:r>
        <w:rPr>
          <w:lang w:eastAsia="sv-SE"/>
        </w:rPr>
        <w:t xml:space="preserve"> så kommer du vara tvungen att välja språk samt tidzon. </w:t>
      </w:r>
    </w:p>
    <w:p w:rsidR="001709C4" w:rsidRPr="001709C4" w:rsidRDefault="004E7549" w:rsidP="001709C4">
      <w:pPr>
        <w:rPr>
          <w:lang w:eastAsia="sv-SE"/>
        </w:rPr>
      </w:pPr>
      <w:r>
        <w:rPr>
          <w:lang w:eastAsia="sv-SE"/>
        </w:rPr>
        <w:lastRenderedPageBreak/>
        <w:t>När du är</w:t>
      </w:r>
      <w:r w:rsidR="00A431F7">
        <w:rPr>
          <w:lang w:eastAsia="sv-SE"/>
        </w:rPr>
        <w:t xml:space="preserve"> inne i webmejlen ser du dina mejl</w:t>
      </w:r>
      <w:r>
        <w:rPr>
          <w:lang w:eastAsia="sv-SE"/>
        </w:rPr>
        <w:t xml:space="preserve">. Längst upp i högra hörnet finns en ikon som liknar ett kugghjul </w:t>
      </w:r>
      <w:r w:rsidR="004939E5">
        <w:rPr>
          <w:noProof/>
          <w:lang w:eastAsia="sv-SE"/>
        </w:rPr>
        <w:t xml:space="preserve"> </w:t>
      </w:r>
      <w:r w:rsidR="004939E5">
        <w:rPr>
          <w:noProof/>
          <w:lang w:eastAsia="sv-SE"/>
        </w:rPr>
        <w:drawing>
          <wp:inline distT="0" distB="0" distL="0" distR="0">
            <wp:extent cx="4860290" cy="333375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ärmklipp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079" w:rsidRDefault="004939E5">
      <w:r>
        <w:t xml:space="preserve">När du trycker på kugghjulet så </w:t>
      </w:r>
      <w:r w:rsidR="00A431F7">
        <w:t>kommer en lista fram, tryck på B</w:t>
      </w:r>
      <w:r>
        <w:t>yta lösenord. Nu kommer du få skriva i ditt nuvarande lösenord samt ditt nya lösenord s</w:t>
      </w:r>
      <w:r w:rsidR="00BB0337">
        <w:t>om du vill ha för nästkommande 6</w:t>
      </w:r>
      <w:r>
        <w:t xml:space="preserve">0 dagar. </w:t>
      </w:r>
    </w:p>
    <w:p w:rsidR="00A431F7" w:rsidRDefault="00A431F7">
      <w:r>
        <w:t>Lösenordet måste bestå av minst åtta tecken och innehålla minst en siffra.</w:t>
      </w:r>
    </w:p>
    <w:p w:rsidR="004939E5" w:rsidRDefault="004939E5">
      <w:r>
        <w:t>Det är viktigt att när du bytt lösenord även</w:t>
      </w:r>
      <w:r w:rsidR="00A431F7">
        <w:t xml:space="preserve"> ändrar lösenordet för din mejl i din ip</w:t>
      </w:r>
      <w:r>
        <w:t xml:space="preserve">ad. Detta </w:t>
      </w:r>
      <w:r w:rsidR="0021044E">
        <w:t>g</w:t>
      </w:r>
      <w:r>
        <w:t xml:space="preserve">örs under </w:t>
      </w:r>
      <w:r>
        <w:rPr>
          <w:b/>
        </w:rPr>
        <w:t xml:space="preserve">Inställningar -  epost, kontakter, kalendrar. </w:t>
      </w:r>
      <w:r w:rsidR="00A431F7">
        <w:t>Där får du välja</w:t>
      </w:r>
      <w:r w:rsidRPr="004939E5">
        <w:t xml:space="preserve"> </w:t>
      </w:r>
      <w:r w:rsidR="0014715F">
        <w:t xml:space="preserve">ditt </w:t>
      </w:r>
      <w:r w:rsidRPr="004939E5">
        <w:t>exhangekonto</w:t>
      </w:r>
      <w:r>
        <w:t xml:space="preserve">. Tryck på ditt konto och skriv i ditt nya lösenord. </w:t>
      </w:r>
    </w:p>
    <w:p w:rsidR="005261C9" w:rsidRDefault="005261C9">
      <w:r>
        <w:t xml:space="preserve">En </w:t>
      </w:r>
      <w:r w:rsidR="00A431F7">
        <w:t>video över hur du byter lösenord samt lägger in det nya lösenordet</w:t>
      </w:r>
      <w:r>
        <w:t xml:space="preserve"> i din ipad hittar du på:</w:t>
      </w:r>
    </w:p>
    <w:p w:rsidR="00A431F7" w:rsidRDefault="00A66257">
      <w:hyperlink r:id="rId11" w:history="1">
        <w:r w:rsidR="005261C9" w:rsidRPr="00F6602E">
          <w:rPr>
            <w:rStyle w:val="Hyperlnk"/>
          </w:rPr>
          <w:t>www.kumla.se/bytalösenord</w:t>
        </w:r>
      </w:hyperlink>
    </w:p>
    <w:p w:rsidR="0021044E" w:rsidRDefault="0021044E" w:rsidP="0021044E">
      <w:pPr>
        <w:pStyle w:val="Rubrik1"/>
      </w:pPr>
      <w:r>
        <w:t>Meetings</w:t>
      </w:r>
    </w:p>
    <w:p w:rsidR="0021044E" w:rsidRDefault="005261C9" w:rsidP="0021044E">
      <w:pPr>
        <w:rPr>
          <w:lang w:eastAsia="sv-SE"/>
        </w:rPr>
      </w:pPr>
      <w:r>
        <w:rPr>
          <w:lang w:eastAsia="sv-SE"/>
        </w:rPr>
        <w:t>Alla nämnder, kommunstyrelse och fullmäktige får kallelse,</w:t>
      </w:r>
      <w:r w:rsidR="0021044E">
        <w:rPr>
          <w:lang w:eastAsia="sv-SE"/>
        </w:rPr>
        <w:t xml:space="preserve"> handlingar </w:t>
      </w:r>
      <w:r>
        <w:rPr>
          <w:lang w:eastAsia="sv-SE"/>
        </w:rPr>
        <w:t xml:space="preserve">och protokoll </w:t>
      </w:r>
      <w:r w:rsidR="0021044E">
        <w:rPr>
          <w:lang w:eastAsia="sv-SE"/>
        </w:rPr>
        <w:t xml:space="preserve">till </w:t>
      </w:r>
      <w:r>
        <w:rPr>
          <w:lang w:eastAsia="sv-SE"/>
        </w:rPr>
        <w:t xml:space="preserve">möten </w:t>
      </w:r>
      <w:r w:rsidR="0021044E">
        <w:rPr>
          <w:lang w:eastAsia="sv-SE"/>
        </w:rPr>
        <w:t>genom</w:t>
      </w:r>
      <w:r>
        <w:rPr>
          <w:lang w:eastAsia="sv-SE"/>
        </w:rPr>
        <w:t xml:space="preserve"> applikationen Meetings i din ip</w:t>
      </w:r>
      <w:r w:rsidR="0021044E">
        <w:rPr>
          <w:lang w:eastAsia="sv-SE"/>
        </w:rPr>
        <w:t xml:space="preserve">ad. </w:t>
      </w:r>
      <w:r>
        <w:rPr>
          <w:lang w:eastAsia="sv-SE"/>
        </w:rPr>
        <w:t>Användarnamn och lösenord till M</w:t>
      </w:r>
      <w:r w:rsidR="0021044E">
        <w:rPr>
          <w:lang w:eastAsia="sv-SE"/>
        </w:rPr>
        <w:t xml:space="preserve">eetings </w:t>
      </w:r>
      <w:r>
        <w:rPr>
          <w:lang w:eastAsia="sv-SE"/>
        </w:rPr>
        <w:t>får du</w:t>
      </w:r>
      <w:r w:rsidR="0021044E">
        <w:rPr>
          <w:lang w:eastAsia="sv-SE"/>
        </w:rPr>
        <w:t xml:space="preserve"> när du hä</w:t>
      </w:r>
      <w:r>
        <w:rPr>
          <w:lang w:eastAsia="sv-SE"/>
        </w:rPr>
        <w:t>mtar ut din ipad</w:t>
      </w:r>
      <w:r w:rsidR="0021044E">
        <w:rPr>
          <w:lang w:eastAsia="sv-SE"/>
        </w:rPr>
        <w:t xml:space="preserve"> från </w:t>
      </w:r>
      <w:r>
        <w:rPr>
          <w:lang w:eastAsia="sv-SE"/>
        </w:rPr>
        <w:t xml:space="preserve">kommunen. Användarnamnet samma som ditt användarnamn i Kumla kommun men med ändelsen </w:t>
      </w:r>
      <w:r w:rsidRPr="005261C9">
        <w:rPr>
          <w:b/>
          <w:lang w:eastAsia="sv-SE"/>
        </w:rPr>
        <w:t>pol</w:t>
      </w:r>
      <w:r>
        <w:rPr>
          <w:lang w:eastAsia="sv-SE"/>
        </w:rPr>
        <w:t>. Det innebär att användarnamnet till Meetings är de tre</w:t>
      </w:r>
      <w:r w:rsidR="0021044E">
        <w:rPr>
          <w:lang w:eastAsia="sv-SE"/>
        </w:rPr>
        <w:t xml:space="preserve"> första bokstäverna i ditt förnamn, </w:t>
      </w:r>
      <w:r>
        <w:rPr>
          <w:lang w:eastAsia="sv-SE"/>
        </w:rPr>
        <w:t>de tre</w:t>
      </w:r>
      <w:r w:rsidR="0021044E">
        <w:rPr>
          <w:lang w:eastAsia="sv-SE"/>
        </w:rPr>
        <w:t xml:space="preserve"> första i ditt efternamn samt avslutningen </w:t>
      </w:r>
      <w:r w:rsidR="0021044E">
        <w:rPr>
          <w:b/>
          <w:lang w:eastAsia="sv-SE"/>
        </w:rPr>
        <w:t>pol</w:t>
      </w:r>
      <w:r w:rsidR="0021044E" w:rsidRPr="0021044E">
        <w:rPr>
          <w:lang w:eastAsia="sv-SE"/>
        </w:rPr>
        <w:t xml:space="preserve"> fö</w:t>
      </w:r>
      <w:r>
        <w:rPr>
          <w:lang w:eastAsia="sv-SE"/>
        </w:rPr>
        <w:t>r att visa att du är politiker. Har du en siffra i ditt användarnamn i Kumla kommun så har du också en siffra mellan bokstäverna i ditt namn och ändelsen pol. Exempelvis permar02pol.</w:t>
      </w:r>
    </w:p>
    <w:p w:rsidR="0021044E" w:rsidRDefault="0021044E" w:rsidP="0021044E">
      <w:pPr>
        <w:rPr>
          <w:lang w:eastAsia="sv-SE"/>
        </w:rPr>
      </w:pPr>
      <w:r>
        <w:rPr>
          <w:lang w:eastAsia="sv-SE"/>
        </w:rPr>
        <w:t xml:space="preserve">Lösenordet som du </w:t>
      </w:r>
      <w:r w:rsidR="005261C9">
        <w:rPr>
          <w:lang w:eastAsia="sv-SE"/>
        </w:rPr>
        <w:t>valde när du hämtade ut din ipad</w:t>
      </w:r>
      <w:r>
        <w:rPr>
          <w:lang w:eastAsia="sv-SE"/>
        </w:rPr>
        <w:t xml:space="preserve"> behöver inte bytas om inte du som användare anser det va</w:t>
      </w:r>
      <w:r w:rsidR="0014715F">
        <w:rPr>
          <w:lang w:eastAsia="sv-SE"/>
        </w:rPr>
        <w:t>r</w:t>
      </w:r>
      <w:r>
        <w:rPr>
          <w:lang w:eastAsia="sv-SE"/>
        </w:rPr>
        <w:t xml:space="preserve">a nödvändigt. </w:t>
      </w:r>
      <w:r w:rsidR="005261C9">
        <w:rPr>
          <w:lang w:eastAsia="sv-SE"/>
        </w:rPr>
        <w:t xml:space="preserve">Vill du byta det så gör du det enkelt i appen Meetings på förstasidan. </w:t>
      </w:r>
    </w:p>
    <w:p w:rsidR="00993E5D" w:rsidRDefault="00993E5D" w:rsidP="00993E5D">
      <w:pPr>
        <w:pStyle w:val="Rubrik1"/>
      </w:pPr>
      <w:r>
        <w:t>Pinkod till simkort</w:t>
      </w:r>
    </w:p>
    <w:p w:rsidR="00285433" w:rsidRDefault="00993E5D" w:rsidP="00993E5D">
      <w:pPr>
        <w:rPr>
          <w:lang w:eastAsia="sv-SE"/>
        </w:rPr>
      </w:pPr>
      <w:r>
        <w:rPr>
          <w:lang w:eastAsia="sv-SE"/>
        </w:rPr>
        <w:t>Med din i</w:t>
      </w:r>
      <w:r w:rsidR="00285433">
        <w:rPr>
          <w:lang w:eastAsia="sv-SE"/>
        </w:rPr>
        <w:t>pad fick du ett 3G-</w:t>
      </w:r>
      <w:r>
        <w:rPr>
          <w:lang w:eastAsia="sv-SE"/>
        </w:rPr>
        <w:t xml:space="preserve">kort från Telia för </w:t>
      </w:r>
      <w:r w:rsidR="00285433">
        <w:rPr>
          <w:lang w:eastAsia="sv-SE"/>
        </w:rPr>
        <w:t>att du ska ha tillgång till internet och kunna läsa</w:t>
      </w:r>
      <w:r>
        <w:rPr>
          <w:lang w:eastAsia="sv-SE"/>
        </w:rPr>
        <w:t xml:space="preserve"> kallelse och handlingar. För att komma åt kallelse och handlingar </w:t>
      </w:r>
      <w:r>
        <w:rPr>
          <w:b/>
          <w:lang w:eastAsia="sv-SE"/>
        </w:rPr>
        <w:t>måste</w:t>
      </w:r>
      <w:r w:rsidR="00285433">
        <w:rPr>
          <w:lang w:eastAsia="sv-SE"/>
        </w:rPr>
        <w:t xml:space="preserve"> ip</w:t>
      </w:r>
      <w:r>
        <w:rPr>
          <w:lang w:eastAsia="sv-SE"/>
        </w:rPr>
        <w:t xml:space="preserve">aden vara ansluten till </w:t>
      </w:r>
      <w:r w:rsidR="00285433">
        <w:rPr>
          <w:lang w:eastAsia="sv-SE"/>
        </w:rPr>
        <w:t xml:space="preserve">internet via </w:t>
      </w:r>
      <w:r>
        <w:rPr>
          <w:lang w:eastAsia="sv-SE"/>
        </w:rPr>
        <w:t>antingen 3G nätet eller ett trådlöst nätverk.</w:t>
      </w:r>
      <w:r w:rsidR="00285433">
        <w:rPr>
          <w:lang w:eastAsia="sv-SE"/>
        </w:rPr>
        <w:t xml:space="preserve"> </w:t>
      </w:r>
    </w:p>
    <w:p w:rsidR="00285433" w:rsidRDefault="00285433" w:rsidP="00993E5D">
      <w:pPr>
        <w:rPr>
          <w:b/>
          <w:lang w:eastAsia="sv-SE"/>
        </w:rPr>
      </w:pPr>
      <w:r>
        <w:rPr>
          <w:lang w:eastAsia="sv-SE"/>
        </w:rPr>
        <w:t>Om du har stängt av din ip</w:t>
      </w:r>
      <w:r w:rsidR="00834BE7">
        <w:rPr>
          <w:lang w:eastAsia="sv-SE"/>
        </w:rPr>
        <w:t>ad så kommer du vara tvungen att skriva i</w:t>
      </w:r>
      <w:r>
        <w:rPr>
          <w:lang w:eastAsia="sv-SE"/>
        </w:rPr>
        <w:t>n din pinkod för att låsa upp 3G-</w:t>
      </w:r>
      <w:r w:rsidR="00834BE7">
        <w:rPr>
          <w:lang w:eastAsia="sv-SE"/>
        </w:rPr>
        <w:t>kortet. P</w:t>
      </w:r>
      <w:r>
        <w:rPr>
          <w:lang w:eastAsia="sv-SE"/>
        </w:rPr>
        <w:t>inkoden står på baksidan av det</w:t>
      </w:r>
      <w:r w:rsidR="00834BE7">
        <w:rPr>
          <w:lang w:eastAsia="sv-SE"/>
        </w:rPr>
        <w:t xml:space="preserve"> lila kort som fö</w:t>
      </w:r>
      <w:r>
        <w:rPr>
          <w:lang w:eastAsia="sv-SE"/>
        </w:rPr>
        <w:t>ljde med i utlämnandet av din ipad.</w:t>
      </w:r>
      <w:r w:rsidR="00993E5D">
        <w:rPr>
          <w:lang w:eastAsia="sv-SE"/>
        </w:rPr>
        <w:t xml:space="preserve"> </w:t>
      </w:r>
      <w:r w:rsidR="00834BE7">
        <w:rPr>
          <w:lang w:eastAsia="sv-SE"/>
        </w:rPr>
        <w:t>Längst uppe</w:t>
      </w:r>
      <w:r>
        <w:rPr>
          <w:lang w:eastAsia="sv-SE"/>
        </w:rPr>
        <w:t xml:space="preserve"> i vänstra hörnet på ip</w:t>
      </w:r>
      <w:r w:rsidR="00834BE7">
        <w:rPr>
          <w:lang w:eastAsia="sv-SE"/>
        </w:rPr>
        <w:t xml:space="preserve">aden visas då Telia samt 3G. Pinkoden har du möjlighet att byta. Detta görs under </w:t>
      </w:r>
      <w:r w:rsidR="00834BE7">
        <w:rPr>
          <w:b/>
          <w:lang w:eastAsia="sv-SE"/>
        </w:rPr>
        <w:t xml:space="preserve">Inställningar – Mobildata – SIM-PIN. </w:t>
      </w:r>
    </w:p>
    <w:p w:rsidR="00C21891" w:rsidRDefault="00C21891" w:rsidP="00993E5D">
      <w:pPr>
        <w:rPr>
          <w:lang w:eastAsia="sv-SE"/>
        </w:rPr>
      </w:pPr>
    </w:p>
    <w:p w:rsidR="00211DC0" w:rsidRDefault="00834BE7" w:rsidP="00993E5D">
      <w:pPr>
        <w:rPr>
          <w:lang w:eastAsia="sv-SE"/>
        </w:rPr>
      </w:pPr>
      <w:bookmarkStart w:id="0" w:name="_GoBack"/>
      <w:bookmarkEnd w:id="0"/>
      <w:r>
        <w:rPr>
          <w:lang w:eastAsia="sv-SE"/>
        </w:rPr>
        <w:lastRenderedPageBreak/>
        <w:t>Om du av någon anledning inte skrev in</w:t>
      </w:r>
      <w:r w:rsidR="00285433">
        <w:rPr>
          <w:lang w:eastAsia="sv-SE"/>
        </w:rPr>
        <w:t xml:space="preserve"> pinkoden när du startade din ip</w:t>
      </w:r>
      <w:r>
        <w:rPr>
          <w:lang w:eastAsia="sv-SE"/>
        </w:rPr>
        <w:t xml:space="preserve">ad och simkortet är låst finns möjligheten att tvinga fram möjligheten att låsa upp simkortet </w:t>
      </w:r>
      <w:r w:rsidR="00285433">
        <w:rPr>
          <w:lang w:eastAsia="sv-SE"/>
        </w:rPr>
        <w:t>utan att starta om ip</w:t>
      </w:r>
      <w:r>
        <w:rPr>
          <w:lang w:eastAsia="sv-SE"/>
        </w:rPr>
        <w:t xml:space="preserve">aden. Detta </w:t>
      </w:r>
      <w:r w:rsidR="00285433">
        <w:rPr>
          <w:lang w:eastAsia="sv-SE"/>
        </w:rPr>
        <w:t xml:space="preserve">kan </w:t>
      </w:r>
      <w:r>
        <w:rPr>
          <w:lang w:eastAsia="sv-SE"/>
        </w:rPr>
        <w:t>gör</w:t>
      </w:r>
      <w:r w:rsidR="00285433">
        <w:rPr>
          <w:lang w:eastAsia="sv-SE"/>
        </w:rPr>
        <w:t>a</w:t>
      </w:r>
      <w:r>
        <w:rPr>
          <w:lang w:eastAsia="sv-SE"/>
        </w:rPr>
        <w:t xml:space="preserve">s under </w:t>
      </w:r>
      <w:r>
        <w:rPr>
          <w:b/>
          <w:lang w:eastAsia="sv-SE"/>
        </w:rPr>
        <w:t xml:space="preserve">Inställningar – Flygplansläge. </w:t>
      </w:r>
      <w:r>
        <w:rPr>
          <w:lang w:eastAsia="sv-SE"/>
        </w:rPr>
        <w:t xml:space="preserve">Aktivera </w:t>
      </w:r>
      <w:r>
        <w:rPr>
          <w:b/>
          <w:lang w:eastAsia="sv-SE"/>
        </w:rPr>
        <w:t>Flygplansläge</w:t>
      </w:r>
      <w:r w:rsidR="00211DC0">
        <w:rPr>
          <w:b/>
          <w:lang w:eastAsia="sv-SE"/>
        </w:rPr>
        <w:t xml:space="preserve"> och avaktivera direkt. </w:t>
      </w:r>
      <w:r w:rsidR="00211DC0">
        <w:rPr>
          <w:lang w:eastAsia="sv-SE"/>
        </w:rPr>
        <w:t xml:space="preserve">Nu kommer det komma en ruta som ber dig att låsa upp ditt simkort. Skriv då in din 4-siffriga kod och simkortet är upplåst. </w:t>
      </w:r>
    </w:p>
    <w:p w:rsidR="00993E5D" w:rsidRPr="00834BE7" w:rsidRDefault="00211DC0" w:rsidP="00993E5D">
      <w:pPr>
        <w:rPr>
          <w:lang w:eastAsia="sv-SE"/>
        </w:rPr>
      </w:pPr>
      <w:r>
        <w:rPr>
          <w:b/>
          <w:lang w:eastAsia="sv-SE"/>
        </w:rPr>
        <w:t xml:space="preserve">Flygplansläge </w:t>
      </w:r>
      <w:r>
        <w:rPr>
          <w:lang w:eastAsia="sv-SE"/>
        </w:rPr>
        <w:t xml:space="preserve">är även att </w:t>
      </w:r>
      <w:r w:rsidR="00285433">
        <w:rPr>
          <w:lang w:eastAsia="sv-SE"/>
        </w:rPr>
        <w:t>rekommendera om ni tar med er ip</w:t>
      </w:r>
      <w:r>
        <w:rPr>
          <w:lang w:eastAsia="sv-SE"/>
        </w:rPr>
        <w:t>ad utomlands. Denna funktion stänger av samtlig mobildata för i</w:t>
      </w:r>
      <w:r w:rsidR="00285433">
        <w:rPr>
          <w:lang w:eastAsia="sv-SE"/>
        </w:rPr>
        <w:t>p</w:t>
      </w:r>
      <w:r>
        <w:rPr>
          <w:lang w:eastAsia="sv-SE"/>
        </w:rPr>
        <w:t>aden. I den ansvarsbeskrivelse som du skrev under när du hämtade ut din i</w:t>
      </w:r>
      <w:r w:rsidR="00285433">
        <w:rPr>
          <w:lang w:eastAsia="sv-SE"/>
        </w:rPr>
        <w:t>p</w:t>
      </w:r>
      <w:r>
        <w:rPr>
          <w:lang w:eastAsia="sv-SE"/>
        </w:rPr>
        <w:t xml:space="preserve">ad förband du dig att inte använda 3G-nätet utomlands. För att komma åt ett trådlöst nätverk när iPaden är försatt i </w:t>
      </w:r>
      <w:r>
        <w:rPr>
          <w:b/>
          <w:lang w:eastAsia="sv-SE"/>
        </w:rPr>
        <w:t xml:space="preserve">flygplansläge </w:t>
      </w:r>
      <w:r>
        <w:rPr>
          <w:lang w:eastAsia="sv-SE"/>
        </w:rPr>
        <w:t xml:space="preserve">måste du aktivera </w:t>
      </w:r>
      <w:r>
        <w:rPr>
          <w:b/>
          <w:lang w:eastAsia="sv-SE"/>
        </w:rPr>
        <w:t xml:space="preserve">wi-fi </w:t>
      </w:r>
      <w:r>
        <w:rPr>
          <w:lang w:eastAsia="sv-SE"/>
        </w:rPr>
        <w:t xml:space="preserve">vilket även det görs under </w:t>
      </w:r>
      <w:r w:rsidR="00285433">
        <w:rPr>
          <w:b/>
          <w:lang w:eastAsia="sv-SE"/>
        </w:rPr>
        <w:t>inställningar.</w:t>
      </w:r>
    </w:p>
    <w:sectPr w:rsidR="00993E5D" w:rsidRPr="00834BE7" w:rsidSect="00F647CA">
      <w:headerReference w:type="default" r:id="rId12"/>
      <w:headerReference w:type="first" r:id="rId13"/>
      <w:pgSz w:w="11906" w:h="16838"/>
      <w:pgMar w:top="851" w:right="1417" w:bottom="1417" w:left="2835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257" w:rsidRDefault="00A66257" w:rsidP="00C01C94">
      <w:pPr>
        <w:spacing w:after="0" w:line="240" w:lineRule="auto"/>
      </w:pPr>
      <w:r>
        <w:separator/>
      </w:r>
    </w:p>
  </w:endnote>
  <w:endnote w:type="continuationSeparator" w:id="0">
    <w:p w:rsidR="00A66257" w:rsidRDefault="00A66257" w:rsidP="00C0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257" w:rsidRDefault="00A66257" w:rsidP="00C01C94">
      <w:pPr>
        <w:spacing w:after="0" w:line="240" w:lineRule="auto"/>
      </w:pPr>
      <w:r>
        <w:separator/>
      </w:r>
    </w:p>
  </w:footnote>
  <w:footnote w:type="continuationSeparator" w:id="0">
    <w:p w:rsidR="00A66257" w:rsidRDefault="00A66257" w:rsidP="00C01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A8C" w:rsidRDefault="00E97A8C" w:rsidP="00C8356E">
    <w:pPr>
      <w:pStyle w:val="Sidhuvud"/>
      <w:tabs>
        <w:tab w:val="clear" w:pos="4536"/>
        <w:tab w:val="left" w:pos="2835"/>
      </w:tabs>
      <w:jc w:val="right"/>
    </w:pP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C21891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C21891"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2" w:type="dxa"/>
      <w:tblInd w:w="-1773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495"/>
      <w:gridCol w:w="3012"/>
      <w:gridCol w:w="556"/>
      <w:gridCol w:w="1558"/>
      <w:gridCol w:w="947"/>
      <w:gridCol w:w="1064"/>
    </w:tblGrid>
    <w:tr w:rsidR="00E97A8C" w:rsidTr="00E97A8C">
      <w:trPr>
        <w:cantSplit/>
        <w:trHeight w:val="344"/>
      </w:trPr>
      <w:tc>
        <w:tcPr>
          <w:tcW w:w="2495" w:type="dxa"/>
          <w:vMerge w:val="restart"/>
        </w:tcPr>
        <w:p w:rsidR="00E97A8C" w:rsidRDefault="00E97A8C" w:rsidP="00E97A8C">
          <w:r>
            <w:rPr>
              <w:noProof/>
              <w:lang w:eastAsia="sv-SE"/>
            </w:rPr>
            <w:drawing>
              <wp:inline distT="0" distB="0" distL="0" distR="0" wp14:anchorId="5ABDE093" wp14:editId="415D53E6">
                <wp:extent cx="1449070" cy="1010920"/>
                <wp:effectExtent l="0" t="0" r="0" b="0"/>
                <wp:docPr id="3" name="Bild 1" descr="Vapen för kopiering, svv, 4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apen för kopiering, svv, 4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070" cy="101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2" w:type="dxa"/>
        </w:tcPr>
        <w:p w:rsidR="00E97A8C" w:rsidRDefault="00E97A8C" w:rsidP="00E97A8C"/>
      </w:tc>
      <w:tc>
        <w:tcPr>
          <w:tcW w:w="3061" w:type="dxa"/>
          <w:gridSpan w:val="3"/>
        </w:tcPr>
        <w:p w:rsidR="00E97A8C" w:rsidRDefault="00E97A8C" w:rsidP="00E97A8C"/>
      </w:tc>
      <w:tc>
        <w:tcPr>
          <w:tcW w:w="1064" w:type="dxa"/>
        </w:tcPr>
        <w:p w:rsidR="00E97A8C" w:rsidRDefault="00E97A8C" w:rsidP="00E97A8C"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C21891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21891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E97A8C" w:rsidTr="00E97A8C">
      <w:trPr>
        <w:cantSplit/>
        <w:trHeight w:val="442"/>
      </w:trPr>
      <w:tc>
        <w:tcPr>
          <w:tcW w:w="2495" w:type="dxa"/>
          <w:vMerge/>
        </w:tcPr>
        <w:p w:rsidR="00E97A8C" w:rsidRDefault="00E97A8C" w:rsidP="00E97A8C"/>
      </w:tc>
      <w:tc>
        <w:tcPr>
          <w:tcW w:w="7137" w:type="dxa"/>
          <w:gridSpan w:val="5"/>
        </w:tcPr>
        <w:p w:rsidR="00E97A8C" w:rsidRDefault="00E97A8C" w:rsidP="00E97A8C"/>
      </w:tc>
    </w:tr>
    <w:tr w:rsidR="00E97A8C" w:rsidTr="00E97A8C">
      <w:trPr>
        <w:cantSplit/>
      </w:trPr>
      <w:tc>
        <w:tcPr>
          <w:tcW w:w="2495" w:type="dxa"/>
          <w:vMerge/>
        </w:tcPr>
        <w:p w:rsidR="00E97A8C" w:rsidRDefault="00E97A8C" w:rsidP="00E97A8C"/>
      </w:tc>
      <w:tc>
        <w:tcPr>
          <w:tcW w:w="3012" w:type="dxa"/>
        </w:tcPr>
        <w:p w:rsidR="00E97A8C" w:rsidRDefault="00E97A8C" w:rsidP="00E97A8C">
          <w:pPr>
            <w:jc w:val="right"/>
          </w:pPr>
        </w:p>
      </w:tc>
      <w:bookmarkStart w:id="1" w:name="Datum" w:displacedByCustomXml="next"/>
      <w:sdt>
        <w:sdtPr>
          <w:rPr>
            <w:rStyle w:val="SidhuvudChar"/>
          </w:rPr>
          <w:id w:val="-1392265255"/>
          <w:date w:fullDate="2015-04-29T00:00:00Z">
            <w:dateFormat w:val="yyyy-MM-dd"/>
            <w:lid w:val="sv-SE"/>
            <w:storeMappedDataAs w:val="date"/>
            <w:calendar w:val="gregorian"/>
          </w:date>
        </w:sdtPr>
        <w:sdtEndPr>
          <w:rPr>
            <w:rStyle w:val="SidhuvudChar"/>
          </w:rPr>
        </w:sdtEndPr>
        <w:sdtContent>
          <w:tc>
            <w:tcPr>
              <w:tcW w:w="2114" w:type="dxa"/>
              <w:gridSpan w:val="2"/>
            </w:tcPr>
            <w:p w:rsidR="00E97A8C" w:rsidRPr="002F7EA7" w:rsidRDefault="00C21891" w:rsidP="00261250">
              <w:pPr>
                <w:pStyle w:val="Sidhuvud"/>
              </w:pPr>
              <w:r>
                <w:rPr>
                  <w:rStyle w:val="SidhuvudChar"/>
                </w:rPr>
                <w:t>2015-04-29</w:t>
              </w:r>
            </w:p>
          </w:tc>
        </w:sdtContent>
      </w:sdt>
      <w:bookmarkEnd w:id="1" w:displacedByCustomXml="prev"/>
      <w:sdt>
        <w:sdtPr>
          <w:id w:val="1848439068"/>
          <w:showingPlcHdr/>
          <w:text/>
        </w:sdtPr>
        <w:sdtEndPr/>
        <w:sdtContent>
          <w:tc>
            <w:tcPr>
              <w:tcW w:w="2011" w:type="dxa"/>
              <w:gridSpan w:val="2"/>
            </w:tcPr>
            <w:p w:rsidR="00E97A8C" w:rsidRDefault="00C21891" w:rsidP="00C21891">
              <w:r>
                <w:t xml:space="preserve">     </w:t>
              </w:r>
            </w:p>
          </w:tc>
        </w:sdtContent>
      </w:sdt>
    </w:tr>
    <w:tr w:rsidR="00E97A8C" w:rsidTr="00E97A8C">
      <w:trPr>
        <w:cantSplit/>
        <w:trHeight w:val="450"/>
      </w:trPr>
      <w:tc>
        <w:tcPr>
          <w:tcW w:w="2495" w:type="dxa"/>
          <w:vMerge/>
        </w:tcPr>
        <w:p w:rsidR="00E97A8C" w:rsidRDefault="00E97A8C" w:rsidP="00E97A8C"/>
      </w:tc>
      <w:tc>
        <w:tcPr>
          <w:tcW w:w="7137" w:type="dxa"/>
          <w:gridSpan w:val="5"/>
        </w:tcPr>
        <w:p w:rsidR="00E97A8C" w:rsidRDefault="00E97A8C" w:rsidP="00E97A8C"/>
      </w:tc>
    </w:tr>
    <w:tr w:rsidR="00E97A8C" w:rsidTr="00E97A8C">
      <w:trPr>
        <w:cantSplit/>
        <w:trHeight w:val="450"/>
      </w:trPr>
      <w:tc>
        <w:tcPr>
          <w:tcW w:w="2495" w:type="dxa"/>
          <w:vMerge/>
        </w:tcPr>
        <w:p w:rsidR="00E97A8C" w:rsidRDefault="00E97A8C" w:rsidP="00E97A8C">
          <w:pPr>
            <w:pStyle w:val="Ingetavstnd"/>
          </w:pPr>
          <w:bookmarkStart w:id="2" w:name="_top"/>
          <w:bookmarkEnd w:id="2"/>
        </w:p>
      </w:tc>
      <w:tc>
        <w:tcPr>
          <w:tcW w:w="3568" w:type="dxa"/>
          <w:gridSpan w:val="2"/>
        </w:tcPr>
        <w:p w:rsidR="00E97A8C" w:rsidRDefault="00E97A8C" w:rsidP="00E3494B">
          <w:pPr>
            <w:rPr>
              <w:noProof/>
              <w:lang w:eastAsia="sv-SE"/>
            </w:rPr>
          </w:pPr>
        </w:p>
      </w:tc>
      <w:sdt>
        <w:sdtPr>
          <w:rPr>
            <w:noProof/>
            <w:lang w:eastAsia="sv-SE"/>
          </w:rPr>
          <w:id w:val="-731855509"/>
          <w:comboBox>
            <w:listItem w:value="Skriv mottagare"/>
            <w:listItem w:displayText="Kommunfullmäktige" w:value="Kommunfullmäktige"/>
            <w:listItem w:displayText="Kommunstyrelsen" w:value="Kommunstyrelsen"/>
            <w:listItem w:displayText="Barn- och utbildningsnämnden" w:value="Barn- och utbildningsnämnden"/>
            <w:listItem w:displayText="Socialnämnden" w:value="Socialnämnden"/>
            <w:listItem w:displayText="Kultur- och fritidsnämnden" w:value="Kultur- och fritidsnämnden"/>
            <w:listItem w:displayText="Miljö- och byggnadsnämnden" w:value="Miljö- och byggnadsnämnden"/>
            <w:listItem w:displayText="Gymnasienämnden" w:value="Gymnasienämnden"/>
          </w:comboBox>
        </w:sdtPr>
        <w:sdtEndPr/>
        <w:sdtContent>
          <w:tc>
            <w:tcPr>
              <w:tcW w:w="3569" w:type="dxa"/>
              <w:gridSpan w:val="3"/>
            </w:tcPr>
            <w:p w:rsidR="00E97A8C" w:rsidRDefault="00C21891" w:rsidP="00C21891">
              <w:pPr>
                <w:rPr>
                  <w:noProof/>
                  <w:lang w:eastAsia="sv-SE"/>
                </w:rPr>
              </w:pPr>
              <w:r>
                <w:rPr>
                  <w:noProof/>
                  <w:lang w:eastAsia="sv-SE"/>
                </w:rPr>
                <w:t>Samtliga nämnder</w:t>
              </w:r>
            </w:p>
          </w:tc>
        </w:sdtContent>
      </w:sdt>
    </w:tr>
  </w:tbl>
  <w:p w:rsidR="00E97A8C" w:rsidRDefault="00E97A8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8CA10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A869F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28E9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94B7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72B5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7A34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7EE7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FEF0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020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AEC7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9D"/>
    <w:rsid w:val="00002830"/>
    <w:rsid w:val="000302B9"/>
    <w:rsid w:val="00046CE3"/>
    <w:rsid w:val="0005593C"/>
    <w:rsid w:val="00094445"/>
    <w:rsid w:val="000F0D58"/>
    <w:rsid w:val="0014715F"/>
    <w:rsid w:val="00155AE7"/>
    <w:rsid w:val="001609DF"/>
    <w:rsid w:val="001709C4"/>
    <w:rsid w:val="001A4079"/>
    <w:rsid w:val="001E549F"/>
    <w:rsid w:val="001E56BD"/>
    <w:rsid w:val="0021044E"/>
    <w:rsid w:val="00211DC0"/>
    <w:rsid w:val="00261250"/>
    <w:rsid w:val="00271AB0"/>
    <w:rsid w:val="00272204"/>
    <w:rsid w:val="00277661"/>
    <w:rsid w:val="00285433"/>
    <w:rsid w:val="0028709D"/>
    <w:rsid w:val="002A6276"/>
    <w:rsid w:val="002F7EA7"/>
    <w:rsid w:val="0032509D"/>
    <w:rsid w:val="003838AA"/>
    <w:rsid w:val="003F7AFF"/>
    <w:rsid w:val="004315DD"/>
    <w:rsid w:val="004939E5"/>
    <w:rsid w:val="004E7549"/>
    <w:rsid w:val="004F144D"/>
    <w:rsid w:val="005261C9"/>
    <w:rsid w:val="005A2407"/>
    <w:rsid w:val="0061240A"/>
    <w:rsid w:val="006811B7"/>
    <w:rsid w:val="0077031F"/>
    <w:rsid w:val="007B6BE6"/>
    <w:rsid w:val="00811F1E"/>
    <w:rsid w:val="00834BE7"/>
    <w:rsid w:val="0088096F"/>
    <w:rsid w:val="00975AE3"/>
    <w:rsid w:val="00982D76"/>
    <w:rsid w:val="00993E5D"/>
    <w:rsid w:val="00A4271E"/>
    <w:rsid w:val="00A431F7"/>
    <w:rsid w:val="00A66257"/>
    <w:rsid w:val="00B21531"/>
    <w:rsid w:val="00BB0337"/>
    <w:rsid w:val="00BC2893"/>
    <w:rsid w:val="00BC674B"/>
    <w:rsid w:val="00C01C94"/>
    <w:rsid w:val="00C11EF2"/>
    <w:rsid w:val="00C21891"/>
    <w:rsid w:val="00C6109D"/>
    <w:rsid w:val="00C8356E"/>
    <w:rsid w:val="00D203B9"/>
    <w:rsid w:val="00D77158"/>
    <w:rsid w:val="00D80E48"/>
    <w:rsid w:val="00DB59A4"/>
    <w:rsid w:val="00E17A9E"/>
    <w:rsid w:val="00E3494B"/>
    <w:rsid w:val="00E97A8C"/>
    <w:rsid w:val="00EA61D4"/>
    <w:rsid w:val="00F36D8B"/>
    <w:rsid w:val="00F60A49"/>
    <w:rsid w:val="00F635E8"/>
    <w:rsid w:val="00F647CA"/>
    <w:rsid w:val="00F71A67"/>
    <w:rsid w:val="00F7356C"/>
    <w:rsid w:val="00F8171A"/>
    <w:rsid w:val="00FA26C8"/>
    <w:rsid w:val="00FF68E5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D58"/>
  </w:style>
  <w:style w:type="paragraph" w:styleId="Rubrik1">
    <w:name w:val="heading 1"/>
    <w:basedOn w:val="Normal"/>
    <w:next w:val="Normal"/>
    <w:link w:val="Rubrik1Char"/>
    <w:uiPriority w:val="9"/>
    <w:qFormat/>
    <w:rsid w:val="000F0D58"/>
    <w:pPr>
      <w:keepNext/>
      <w:spacing w:before="480" w:after="120"/>
      <w:outlineLvl w:val="0"/>
    </w:pPr>
    <w:rPr>
      <w:rFonts w:asciiTheme="majorHAnsi" w:eastAsia="Times New Roman" w:hAnsiTheme="majorHAnsi" w:cs="Arial"/>
      <w:b/>
      <w:bCs/>
      <w:kern w:val="32"/>
      <w:sz w:val="28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36D8B"/>
    <w:pPr>
      <w:keepNext/>
      <w:spacing w:before="200" w:after="0"/>
      <w:outlineLvl w:val="1"/>
    </w:pPr>
    <w:rPr>
      <w:rFonts w:asciiTheme="majorHAnsi" w:eastAsia="Times New Roman" w:hAnsiTheme="majorHAnsi" w:cs="Arial"/>
      <w:b/>
      <w:bCs/>
      <w:iCs/>
      <w:sz w:val="26"/>
      <w:szCs w:val="28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36D8B"/>
    <w:pPr>
      <w:keepNext/>
      <w:spacing w:before="200" w:after="0"/>
      <w:outlineLvl w:val="2"/>
    </w:pPr>
    <w:rPr>
      <w:rFonts w:asciiTheme="majorHAnsi" w:eastAsia="Times New Roman" w:hAnsiTheme="majorHAnsi" w:cs="Arial"/>
      <w:b/>
      <w:bCs/>
      <w:szCs w:val="26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36D8B"/>
    <w:pPr>
      <w:keepNext/>
      <w:spacing w:before="200" w:after="0"/>
      <w:outlineLvl w:val="3"/>
    </w:pPr>
    <w:rPr>
      <w:rFonts w:asciiTheme="majorHAnsi" w:eastAsia="Times New Roman" w:hAnsiTheme="majorHAnsi" w:cs="Times New Roman"/>
      <w:b/>
      <w:bCs/>
      <w:i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0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01C94"/>
  </w:style>
  <w:style w:type="paragraph" w:styleId="Sidfot">
    <w:name w:val="footer"/>
    <w:basedOn w:val="Normal"/>
    <w:link w:val="SidfotChar"/>
    <w:uiPriority w:val="99"/>
    <w:unhideWhenUsed/>
    <w:rsid w:val="00C0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01C94"/>
  </w:style>
  <w:style w:type="character" w:styleId="Sidnummer">
    <w:name w:val="page number"/>
    <w:basedOn w:val="Standardstycketeckensnitt"/>
    <w:semiHidden/>
    <w:rsid w:val="00C01C94"/>
  </w:style>
  <w:style w:type="character" w:styleId="Platshllartext">
    <w:name w:val="Placeholder Text"/>
    <w:basedOn w:val="Standardstycketeckensnitt"/>
    <w:uiPriority w:val="99"/>
    <w:semiHidden/>
    <w:rsid w:val="00C01C94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0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1C94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rsid w:val="00C01C94"/>
    <w:pPr>
      <w:spacing w:after="0" w:line="240" w:lineRule="auto"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0F0D58"/>
    <w:rPr>
      <w:rFonts w:asciiTheme="majorHAnsi" w:eastAsia="Times New Roman" w:hAnsiTheme="majorHAnsi" w:cs="Arial"/>
      <w:b/>
      <w:bCs/>
      <w:kern w:val="32"/>
      <w:sz w:val="28"/>
      <w:szCs w:val="32"/>
      <w:lang w:eastAsia="sv-SE"/>
    </w:rPr>
  </w:style>
  <w:style w:type="paragraph" w:styleId="Datum">
    <w:name w:val="Date"/>
    <w:basedOn w:val="Normal"/>
    <w:next w:val="Normal"/>
    <w:link w:val="DatumChar"/>
    <w:uiPriority w:val="99"/>
    <w:unhideWhenUsed/>
    <w:rsid w:val="000302B9"/>
  </w:style>
  <w:style w:type="character" w:customStyle="1" w:styleId="DatumChar">
    <w:name w:val="Datum Char"/>
    <w:basedOn w:val="Standardstycketeckensnitt"/>
    <w:link w:val="Datum"/>
    <w:uiPriority w:val="99"/>
    <w:rsid w:val="000302B9"/>
  </w:style>
  <w:style w:type="character" w:customStyle="1" w:styleId="Rubrik2Char">
    <w:name w:val="Rubrik 2 Char"/>
    <w:basedOn w:val="Standardstycketeckensnitt"/>
    <w:link w:val="Rubrik2"/>
    <w:uiPriority w:val="9"/>
    <w:rsid w:val="00F36D8B"/>
    <w:rPr>
      <w:rFonts w:asciiTheme="majorHAnsi" w:eastAsia="Times New Roman" w:hAnsiTheme="majorHAnsi" w:cs="Arial"/>
      <w:b/>
      <w:bCs/>
      <w:iCs/>
      <w:sz w:val="26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F36D8B"/>
    <w:rPr>
      <w:rFonts w:asciiTheme="majorHAnsi" w:eastAsia="Times New Roman" w:hAnsiTheme="majorHAnsi" w:cs="Arial"/>
      <w:b/>
      <w:bCs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F36D8B"/>
    <w:rPr>
      <w:rFonts w:asciiTheme="majorHAnsi" w:eastAsia="Times New Roman" w:hAnsiTheme="majorHAnsi" w:cs="Times New Roman"/>
      <w:b/>
      <w:bCs/>
      <w:i/>
      <w:szCs w:val="28"/>
      <w:lang w:eastAsia="sv-SE"/>
    </w:rPr>
  </w:style>
  <w:style w:type="character" w:styleId="Hyperlnk">
    <w:name w:val="Hyperlink"/>
    <w:basedOn w:val="Standardstycketeckensnitt"/>
    <w:uiPriority w:val="99"/>
    <w:unhideWhenUsed/>
    <w:rsid w:val="007B6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&#246;rnamn.efternamn@kumla.s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mla.se/bytal&#246;senor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namn.efternamn@kumla.s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umla.internal\public\OfficeMallar\1%20Kumlas%20word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AD07F-0C58-411A-A6EF-358F0307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Kumlas wordmall</Template>
  <TotalTime>0</TotalTime>
  <Pages>3</Pages>
  <Words>803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2015-04-28T14:00:00Z</dcterms:created>
  <dcterms:modified xsi:type="dcterms:W3CDTF">2015-04-29T06:04:00Z</dcterms:modified>
</cp:coreProperties>
</file>