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8C" w:rsidRDefault="00E97A8C"/>
    <w:p w:rsidR="00E97A8C" w:rsidRDefault="00E97A8C"/>
    <w:p w:rsidR="00E97A8C" w:rsidRDefault="00391A19" w:rsidP="0078287A">
      <w:pPr>
        <w:pStyle w:val="Huvudrubrik"/>
      </w:pPr>
      <w:r>
        <w:t>Jämställdhet- och mångfaldsplan</w:t>
      </w:r>
      <w:bookmarkStart w:id="0" w:name="_GoBack"/>
      <w:bookmarkEnd w:id="0"/>
    </w:p>
    <w:p w:rsidR="0030455C" w:rsidRDefault="0030455C" w:rsidP="0030455C">
      <w:pPr>
        <w:pStyle w:val="BrdtextKumla"/>
      </w:pPr>
      <w:r>
        <w:t xml:space="preserve">Här följer förslag på hur en policy kan se ut. </w:t>
      </w:r>
    </w:p>
    <w:p w:rsidR="0030455C" w:rsidRPr="0057601C" w:rsidRDefault="0030455C" w:rsidP="0030455C">
      <w:pPr>
        <w:pStyle w:val="BrdtextKumla"/>
      </w:pPr>
      <w:r>
        <w:t>Det är viktigt att tänka på hur ni vill ha det i er förening och formulera utifrån det. Det ni skriver ska även efterlevas och kommuniceras. Det är ett långsiktigt arbete och bör utgå från era värderingar och värdegrunder. Tänk på att en policy, om den lätt skall kunna uppfattas, bör vara tydligt formulerad, men också så kortfattad som möjligt.</w:t>
      </w:r>
    </w:p>
    <w:p w:rsidR="0057601C" w:rsidRPr="0078287A" w:rsidRDefault="0030455C" w:rsidP="0030455C">
      <w:pPr>
        <w:pStyle w:val="Underrubirk1"/>
      </w:pPr>
      <w:r>
        <w:t>Syfte</w:t>
      </w:r>
    </w:p>
    <w:p w:rsidR="007C6476" w:rsidRDefault="0030455C" w:rsidP="0078287A">
      <w:pPr>
        <w:pStyle w:val="BrdtextKumla"/>
      </w:pPr>
      <w:r>
        <w:t xml:space="preserve">Beskriv syftet med policyn. </w:t>
      </w:r>
    </w:p>
    <w:p w:rsidR="0030455C" w:rsidRPr="00BC6601" w:rsidRDefault="005934B1" w:rsidP="0078287A">
      <w:pPr>
        <w:pStyle w:val="BrdtextKumla"/>
        <w:rPr>
          <w:i/>
        </w:rPr>
      </w:pPr>
      <w:r>
        <w:rPr>
          <w:i/>
        </w:rPr>
        <w:t xml:space="preserve">Exempel; </w:t>
      </w:r>
      <w:r w:rsidR="00BC6601" w:rsidRPr="00BC6601">
        <w:rPr>
          <w:i/>
        </w:rPr>
        <w:t>Föreningen arbetar för att verksamheten alltid ska</w:t>
      </w:r>
      <w:r w:rsidR="00BC6601">
        <w:rPr>
          <w:i/>
        </w:rPr>
        <w:t xml:space="preserve">ll präglas av jämställdhet, </w:t>
      </w:r>
      <w:r w:rsidR="00BC6601" w:rsidRPr="00BC6601">
        <w:rPr>
          <w:i/>
        </w:rPr>
        <w:t xml:space="preserve">att </w:t>
      </w:r>
      <w:r w:rsidR="00BC6601" w:rsidRPr="00BC6601">
        <w:rPr>
          <w:i/>
        </w:rPr>
        <w:t>omoderna</w:t>
      </w:r>
      <w:r w:rsidR="00BC6601" w:rsidRPr="00BC6601">
        <w:rPr>
          <w:i/>
        </w:rPr>
        <w:t xml:space="preserve"> attityder skall ändras och diskriminering stävjas. Föreningens verksamhet skall präglas av likabehandling, jämställdhet och mångfald.</w:t>
      </w:r>
    </w:p>
    <w:p w:rsidR="0030455C" w:rsidRDefault="0030455C" w:rsidP="0030455C">
      <w:pPr>
        <w:pStyle w:val="Underrubirk1"/>
      </w:pPr>
      <w:r>
        <w:t>Mål</w:t>
      </w:r>
    </w:p>
    <w:p w:rsidR="007C6476" w:rsidRDefault="0030455C" w:rsidP="0078287A">
      <w:pPr>
        <w:pStyle w:val="BrdtextKumla"/>
      </w:pPr>
      <w:r>
        <w:t xml:space="preserve">Beskriv konkreta förslag på vad som ska uppnås. </w:t>
      </w:r>
    </w:p>
    <w:p w:rsidR="00F635E8" w:rsidRDefault="00D56E41" w:rsidP="0078287A">
      <w:pPr>
        <w:pStyle w:val="BrdtextKumla"/>
        <w:rPr>
          <w:i/>
        </w:rPr>
      </w:pPr>
      <w:r>
        <w:rPr>
          <w:i/>
        </w:rPr>
        <w:t xml:space="preserve">Exempel; </w:t>
      </w:r>
    </w:p>
    <w:p w:rsidR="00BC6601" w:rsidRPr="00BC6601" w:rsidRDefault="00BC6601" w:rsidP="0078287A">
      <w:pPr>
        <w:pStyle w:val="BrdtextKumla"/>
        <w:rPr>
          <w:i/>
        </w:rPr>
      </w:pPr>
      <w:r w:rsidRPr="00BC6601">
        <w:rPr>
          <w:i/>
        </w:rPr>
        <w:t>Föreningens verksamhet skall vara öppe</w:t>
      </w:r>
      <w:r>
        <w:rPr>
          <w:i/>
        </w:rPr>
        <w:t xml:space="preserve">n och välkomnande gentemot alla. </w:t>
      </w:r>
      <w:r w:rsidRPr="00BC6601">
        <w:rPr>
          <w:i/>
        </w:rPr>
        <w:t>Jämställdhets och mångfaldsarbetet skall vara en integrerad del av verksamheten inom Föreningens olika nivåer. Kön, könsidentitet, ålder, etnicitet, sexuell läggning, religion, socioekonomisk bakgrund och funktionsnedsättningar skall inte påverka de aktivas tillgång till verksamheten.</w:t>
      </w:r>
    </w:p>
    <w:p w:rsidR="0030455C" w:rsidRDefault="0030455C" w:rsidP="0030455C">
      <w:pPr>
        <w:pStyle w:val="Underrubirk1"/>
      </w:pPr>
      <w:r>
        <w:t>Tillvägagångssätt</w:t>
      </w:r>
    </w:p>
    <w:p w:rsidR="0030455C" w:rsidRDefault="0030455C" w:rsidP="0030455C">
      <w:pPr>
        <w:pStyle w:val="BrdtextKumla"/>
      </w:pPr>
      <w:r>
        <w:t>Hur uppnår ni de beskrivande målen.</w:t>
      </w:r>
    </w:p>
    <w:p w:rsidR="007C6476" w:rsidRPr="00BC6601" w:rsidRDefault="007C6476" w:rsidP="0030455C">
      <w:pPr>
        <w:pStyle w:val="BrdtextKumla"/>
        <w:rPr>
          <w:i/>
        </w:rPr>
      </w:pPr>
      <w:r w:rsidRPr="00BC6601">
        <w:rPr>
          <w:i/>
        </w:rPr>
        <w:t xml:space="preserve">Exempel; </w:t>
      </w:r>
    </w:p>
    <w:p w:rsidR="007C6476" w:rsidRPr="00BC6601" w:rsidRDefault="00BC6601" w:rsidP="0030455C">
      <w:pPr>
        <w:pStyle w:val="BrdtextKumla"/>
        <w:rPr>
          <w:i/>
        </w:rPr>
      </w:pPr>
      <w:r w:rsidRPr="00BC6601">
        <w:rPr>
          <w:i/>
        </w:rPr>
        <w:t>att föreningen</w:t>
      </w:r>
      <w:r w:rsidRPr="00BC6601">
        <w:rPr>
          <w:i/>
        </w:rPr>
        <w:t xml:space="preserve"> aktivt verkar för att medvetandegöra aktuella frågor rörande jämställdhet, mångfald och likabehandling samt uppmuntrar till en öppen dialog både inom och mellan </w:t>
      </w:r>
      <w:r>
        <w:rPr>
          <w:i/>
        </w:rPr>
        <w:t xml:space="preserve">styrelse, ledare och </w:t>
      </w:r>
      <w:r w:rsidRPr="00BC6601">
        <w:rPr>
          <w:i/>
        </w:rPr>
        <w:t>aktiva</w:t>
      </w:r>
      <w:r>
        <w:rPr>
          <w:i/>
        </w:rPr>
        <w:t xml:space="preserve"> […] osv</w:t>
      </w:r>
    </w:p>
    <w:sectPr w:rsidR="007C6476" w:rsidRPr="00BC6601" w:rsidSect="00F647CA">
      <w:headerReference w:type="default" r:id="rId8"/>
      <w:headerReference w:type="first" r:id="rId9"/>
      <w:pgSz w:w="11906" w:h="16838"/>
      <w:pgMar w:top="851" w:right="1417" w:bottom="1417" w:left="2835"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C" w:rsidRDefault="0030455C" w:rsidP="00C01C94">
      <w:r>
        <w:separator/>
      </w:r>
    </w:p>
  </w:endnote>
  <w:endnote w:type="continuationSeparator" w:id="0">
    <w:p w:rsidR="0030455C" w:rsidRDefault="0030455C" w:rsidP="00C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C" w:rsidRDefault="0030455C" w:rsidP="00C01C94">
      <w:r>
        <w:separator/>
      </w:r>
    </w:p>
  </w:footnote>
  <w:footnote w:type="continuationSeparator" w:id="0">
    <w:p w:rsidR="0030455C" w:rsidRDefault="0030455C" w:rsidP="00C0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8C" w:rsidRDefault="00E97A8C" w:rsidP="00C8356E">
    <w:pPr>
      <w:pStyle w:val="Sidhuvud"/>
      <w:tabs>
        <w:tab w:val="clear" w:pos="4536"/>
        <w:tab w:val="left" w:pos="2835"/>
      </w:tabs>
      <w:jc w:val="right"/>
    </w:pPr>
    <w:r>
      <w:rPr>
        <w:rStyle w:val="Sidnummer"/>
      </w:rPr>
      <w:tab/>
    </w:r>
    <w:r>
      <w:rPr>
        <w:rStyle w:val="Sidnummer"/>
      </w:rPr>
      <w:fldChar w:fldCharType="begin"/>
    </w:r>
    <w:r>
      <w:rPr>
        <w:rStyle w:val="Sidnummer"/>
      </w:rPr>
      <w:instrText xml:space="preserve"> PAGE </w:instrText>
    </w:r>
    <w:r>
      <w:rPr>
        <w:rStyle w:val="Sidnummer"/>
      </w:rPr>
      <w:fldChar w:fldCharType="separate"/>
    </w:r>
    <w:r w:rsidR="0005593C">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F5A40">
      <w:rPr>
        <w:rStyle w:val="Sidnummer"/>
        <w:noProof/>
      </w:rPr>
      <w:t>1</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4" w:rsidRDefault="00FB6754"/>
  <w:tbl>
    <w:tblPr>
      <w:tblW w:w="9632" w:type="dxa"/>
      <w:tblInd w:w="-1773" w:type="dxa"/>
      <w:tblLayout w:type="fixed"/>
      <w:tblCellMar>
        <w:left w:w="70" w:type="dxa"/>
        <w:right w:w="70" w:type="dxa"/>
      </w:tblCellMar>
      <w:tblLook w:val="01E0" w:firstRow="1" w:lastRow="1" w:firstColumn="1" w:lastColumn="1" w:noHBand="0" w:noVBand="0"/>
    </w:tblPr>
    <w:tblGrid>
      <w:gridCol w:w="2495"/>
      <w:gridCol w:w="3012"/>
      <w:gridCol w:w="556"/>
      <w:gridCol w:w="1558"/>
      <w:gridCol w:w="947"/>
      <w:gridCol w:w="1064"/>
    </w:tblGrid>
    <w:tr w:rsidR="00E97A8C" w:rsidTr="00E97A8C">
      <w:trPr>
        <w:cantSplit/>
        <w:trHeight w:val="344"/>
      </w:trPr>
      <w:tc>
        <w:tcPr>
          <w:tcW w:w="2495" w:type="dxa"/>
          <w:vMerge w:val="restart"/>
        </w:tcPr>
        <w:p w:rsidR="00E97A8C" w:rsidRDefault="00831114" w:rsidP="00E97A8C">
          <w:r>
            <w:rPr>
              <w:noProof/>
            </w:rPr>
            <w:drawing>
              <wp:inline distT="0" distB="0" distL="0" distR="0" wp14:anchorId="1A647F82" wp14:editId="1C7C52E7">
                <wp:extent cx="1495425" cy="893445"/>
                <wp:effectExtent l="0" t="0" r="952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vapnet_kompakt_svart_text_cmyk.eps"/>
                        <pic:cNvPicPr/>
                      </pic:nvPicPr>
                      <pic:blipFill>
                        <a:blip r:embed="rId1">
                          <a:extLst>
                            <a:ext uri="{28A0092B-C50C-407E-A947-70E740481C1C}">
                              <a14:useLocalDpi xmlns:a14="http://schemas.microsoft.com/office/drawing/2010/main" val="0"/>
                            </a:ext>
                          </a:extLst>
                        </a:blip>
                        <a:stretch>
                          <a:fillRect/>
                        </a:stretch>
                      </pic:blipFill>
                      <pic:spPr>
                        <a:xfrm>
                          <a:off x="0" y="0"/>
                          <a:ext cx="1495425" cy="893445"/>
                        </a:xfrm>
                        <a:prstGeom prst="rect">
                          <a:avLst/>
                        </a:prstGeom>
                      </pic:spPr>
                    </pic:pic>
                  </a:graphicData>
                </a:graphic>
              </wp:inline>
            </w:drawing>
          </w:r>
        </w:p>
      </w:tc>
      <w:tc>
        <w:tcPr>
          <w:tcW w:w="3012" w:type="dxa"/>
        </w:tcPr>
        <w:p w:rsidR="00E97A8C" w:rsidRDefault="00E97A8C" w:rsidP="00E97A8C"/>
      </w:tc>
      <w:tc>
        <w:tcPr>
          <w:tcW w:w="3061" w:type="dxa"/>
          <w:gridSpan w:val="3"/>
        </w:tcPr>
        <w:p w:rsidR="00E97A8C" w:rsidRDefault="00E97A8C" w:rsidP="00E97A8C"/>
      </w:tc>
      <w:tc>
        <w:tcPr>
          <w:tcW w:w="1064" w:type="dxa"/>
        </w:tcPr>
        <w:p w:rsidR="00E97A8C" w:rsidRDefault="00E97A8C" w:rsidP="00E97A8C">
          <w:r>
            <w:rPr>
              <w:rStyle w:val="Sidnummer"/>
            </w:rPr>
            <w:fldChar w:fldCharType="begin"/>
          </w:r>
          <w:r>
            <w:rPr>
              <w:rStyle w:val="Sidnummer"/>
            </w:rPr>
            <w:instrText xml:space="preserve"> PAGE </w:instrText>
          </w:r>
          <w:r>
            <w:rPr>
              <w:rStyle w:val="Sidnummer"/>
            </w:rPr>
            <w:fldChar w:fldCharType="separate"/>
          </w:r>
          <w:r w:rsidR="00391A19">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91A19">
            <w:rPr>
              <w:rStyle w:val="Sidnummer"/>
              <w:noProof/>
            </w:rPr>
            <w:t>1</w:t>
          </w:r>
          <w:r>
            <w:rPr>
              <w:rStyle w:val="Sidnummer"/>
            </w:rPr>
            <w:fldChar w:fldCharType="end"/>
          </w:r>
          <w:r>
            <w:rPr>
              <w:rStyle w:val="Sidnummer"/>
            </w:rPr>
            <w:t>)</w:t>
          </w:r>
        </w:p>
      </w:tc>
    </w:tr>
    <w:tr w:rsidR="00E97A8C" w:rsidTr="00E97A8C">
      <w:trPr>
        <w:cantSplit/>
        <w:trHeight w:val="442"/>
      </w:trPr>
      <w:tc>
        <w:tcPr>
          <w:tcW w:w="2495" w:type="dxa"/>
          <w:vMerge/>
        </w:tcPr>
        <w:p w:rsidR="00E97A8C" w:rsidRDefault="00E97A8C" w:rsidP="00E97A8C"/>
      </w:tc>
      <w:tc>
        <w:tcPr>
          <w:tcW w:w="7137" w:type="dxa"/>
          <w:gridSpan w:val="5"/>
        </w:tcPr>
        <w:p w:rsidR="00E97A8C" w:rsidRDefault="00E97A8C" w:rsidP="00E97A8C"/>
      </w:tc>
    </w:tr>
    <w:tr w:rsidR="00E97A8C" w:rsidTr="00E97A8C">
      <w:trPr>
        <w:cantSplit/>
      </w:trPr>
      <w:tc>
        <w:tcPr>
          <w:tcW w:w="2495" w:type="dxa"/>
          <w:vMerge/>
        </w:tcPr>
        <w:p w:rsidR="00E97A8C" w:rsidRDefault="00E97A8C" w:rsidP="00E97A8C"/>
      </w:tc>
      <w:tc>
        <w:tcPr>
          <w:tcW w:w="3012" w:type="dxa"/>
        </w:tcPr>
        <w:p w:rsidR="00E97A8C" w:rsidRDefault="00E97A8C" w:rsidP="00E97A8C">
          <w:pPr>
            <w:jc w:val="right"/>
          </w:pPr>
        </w:p>
      </w:tc>
      <w:bookmarkStart w:id="1" w:name="Datum" w:displacedByCustomXml="next"/>
      <w:sdt>
        <w:sdtPr>
          <w:rPr>
            <w:rStyle w:val="SidhuvudChar"/>
          </w:rPr>
          <w:id w:val="-1392265255"/>
          <w:date>
            <w:dateFormat w:val="yyyy-MM-dd"/>
            <w:lid w:val="sv-SE"/>
            <w:storeMappedDataAs w:val="date"/>
            <w:calendar w:val="gregorian"/>
          </w:date>
        </w:sdtPr>
        <w:sdtEndPr>
          <w:rPr>
            <w:rStyle w:val="SidhuvudChar"/>
          </w:rPr>
        </w:sdtEndPr>
        <w:sdtContent>
          <w:tc>
            <w:tcPr>
              <w:tcW w:w="2114" w:type="dxa"/>
              <w:gridSpan w:val="2"/>
            </w:tcPr>
            <w:p w:rsidR="00E97A8C" w:rsidRPr="002F7EA7" w:rsidRDefault="005F45BC" w:rsidP="005F45BC">
              <w:pPr>
                <w:pStyle w:val="Sidhuvud"/>
              </w:pPr>
              <w:r>
                <w:rPr>
                  <w:rStyle w:val="SidhuvudChar"/>
                </w:rPr>
                <w:t>Välj datum</w:t>
              </w:r>
            </w:p>
          </w:tc>
        </w:sdtContent>
      </w:sdt>
      <w:bookmarkEnd w:id="1" w:displacedByCustomXml="prev"/>
      <w:sdt>
        <w:sdtPr>
          <w:id w:val="1848439068"/>
          <w:text/>
        </w:sdtPr>
        <w:sdtEndPr/>
        <w:sdtContent>
          <w:tc>
            <w:tcPr>
              <w:tcW w:w="2011" w:type="dxa"/>
              <w:gridSpan w:val="2"/>
            </w:tcPr>
            <w:p w:rsidR="00E97A8C" w:rsidRDefault="00261250" w:rsidP="00261250">
              <w:r>
                <w:t>DNR XXXX/XX</w:t>
              </w:r>
            </w:p>
          </w:tc>
        </w:sdtContent>
      </w:sdt>
    </w:tr>
    <w:tr w:rsidR="00E97A8C" w:rsidTr="00E97A8C">
      <w:trPr>
        <w:cantSplit/>
        <w:trHeight w:val="450"/>
      </w:trPr>
      <w:tc>
        <w:tcPr>
          <w:tcW w:w="2495" w:type="dxa"/>
          <w:vMerge/>
        </w:tcPr>
        <w:p w:rsidR="00E97A8C" w:rsidRDefault="00E97A8C" w:rsidP="00E97A8C"/>
      </w:tc>
      <w:tc>
        <w:tcPr>
          <w:tcW w:w="7137" w:type="dxa"/>
          <w:gridSpan w:val="5"/>
        </w:tcPr>
        <w:p w:rsidR="00E97A8C" w:rsidRDefault="00E97A8C" w:rsidP="00E97A8C"/>
      </w:tc>
    </w:tr>
    <w:tr w:rsidR="00E97A8C" w:rsidTr="00E97A8C">
      <w:trPr>
        <w:cantSplit/>
        <w:trHeight w:val="450"/>
      </w:trPr>
      <w:tc>
        <w:tcPr>
          <w:tcW w:w="2495" w:type="dxa"/>
          <w:vMerge/>
        </w:tcPr>
        <w:p w:rsidR="00E97A8C" w:rsidRDefault="00E97A8C" w:rsidP="00E97A8C">
          <w:pPr>
            <w:pStyle w:val="Ingetavstnd"/>
          </w:pPr>
          <w:bookmarkStart w:id="2" w:name="_top"/>
          <w:bookmarkEnd w:id="2"/>
        </w:p>
      </w:tc>
      <w:tc>
        <w:tcPr>
          <w:tcW w:w="3568" w:type="dxa"/>
          <w:gridSpan w:val="2"/>
        </w:tcPr>
        <w:p w:rsidR="00E97A8C" w:rsidRDefault="00E97A8C" w:rsidP="00E3494B">
          <w:pPr>
            <w:rPr>
              <w:noProof/>
            </w:rPr>
          </w:pPr>
        </w:p>
      </w:tc>
      <w:sdt>
        <w:sdtPr>
          <w:rPr>
            <w:noProof/>
          </w:rPr>
          <w:id w:val="-731855509"/>
          <w:showingPlcHdr/>
          <w:comboBox>
            <w:listItem w:value="Skriv mottagare"/>
            <w:listItem w:displayText="Kommunfullmäktige" w:value="Kommunfullmäktige"/>
            <w:listItem w:displayText="Kommunstyrelsen" w:value="Kommunstyrelsen"/>
            <w:listItem w:displayText="Nämnd för livslångt lärande" w:value="Nämnd för livslångt lärande"/>
            <w:listItem w:displayText="Socialnämnden" w:value="Socialnämnden"/>
            <w:listItem w:displayText="Kultur- och fritidsnämnden" w:value="Kultur- och fritidsnämnden"/>
            <w:listItem w:displayText="Samhällsbyggnadsnämnden" w:value="Samhällsbyggnadsnämnden"/>
            <w:listItem w:displayText="Myndighetsnämnden" w:value="Myndighetsnämnden"/>
          </w:comboBox>
        </w:sdtPr>
        <w:sdtEndPr/>
        <w:sdtContent>
          <w:tc>
            <w:tcPr>
              <w:tcW w:w="3569" w:type="dxa"/>
              <w:gridSpan w:val="3"/>
            </w:tcPr>
            <w:p w:rsidR="00E97A8C" w:rsidRDefault="00261250" w:rsidP="00261250">
              <w:pPr>
                <w:rPr>
                  <w:noProof/>
                </w:rPr>
              </w:pPr>
              <w:r>
                <w:rPr>
                  <w:noProof/>
                </w:rPr>
                <w:t>Välj/skriv nämnd eller förvaltning</w:t>
              </w:r>
            </w:p>
          </w:tc>
        </w:sdtContent>
      </w:sdt>
    </w:tr>
  </w:tbl>
  <w:p w:rsidR="00E97A8C" w:rsidRDefault="00E97A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CA10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869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28E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94B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72B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A3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EE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EF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020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AEC7D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C"/>
    <w:rsid w:val="00002830"/>
    <w:rsid w:val="000302B9"/>
    <w:rsid w:val="00046CE3"/>
    <w:rsid w:val="000542C4"/>
    <w:rsid w:val="0005593C"/>
    <w:rsid w:val="000F0D58"/>
    <w:rsid w:val="00155AE7"/>
    <w:rsid w:val="001609DF"/>
    <w:rsid w:val="001A4079"/>
    <w:rsid w:val="001E549F"/>
    <w:rsid w:val="00261250"/>
    <w:rsid w:val="00272204"/>
    <w:rsid w:val="00277661"/>
    <w:rsid w:val="002F7EA7"/>
    <w:rsid w:val="0030455C"/>
    <w:rsid w:val="003455C4"/>
    <w:rsid w:val="003838AA"/>
    <w:rsid w:val="00391A19"/>
    <w:rsid w:val="004F144D"/>
    <w:rsid w:val="0057601C"/>
    <w:rsid w:val="005934B1"/>
    <w:rsid w:val="005A2407"/>
    <w:rsid w:val="005F45BC"/>
    <w:rsid w:val="005F5A40"/>
    <w:rsid w:val="006811B7"/>
    <w:rsid w:val="0078287A"/>
    <w:rsid w:val="007B6BE6"/>
    <w:rsid w:val="007C6476"/>
    <w:rsid w:val="00801CC7"/>
    <w:rsid w:val="00811F1E"/>
    <w:rsid w:val="00831114"/>
    <w:rsid w:val="0088096F"/>
    <w:rsid w:val="009102D6"/>
    <w:rsid w:val="00975AE3"/>
    <w:rsid w:val="00A4271E"/>
    <w:rsid w:val="00A9134C"/>
    <w:rsid w:val="00B21531"/>
    <w:rsid w:val="00BC2893"/>
    <w:rsid w:val="00BC6601"/>
    <w:rsid w:val="00BC674B"/>
    <w:rsid w:val="00C01C94"/>
    <w:rsid w:val="00C11EF2"/>
    <w:rsid w:val="00C6109D"/>
    <w:rsid w:val="00C8356E"/>
    <w:rsid w:val="00D56E41"/>
    <w:rsid w:val="00D77158"/>
    <w:rsid w:val="00D80E48"/>
    <w:rsid w:val="00DB59A4"/>
    <w:rsid w:val="00DF2F3C"/>
    <w:rsid w:val="00E17A9E"/>
    <w:rsid w:val="00E3494B"/>
    <w:rsid w:val="00E5093F"/>
    <w:rsid w:val="00E54621"/>
    <w:rsid w:val="00E97A8C"/>
    <w:rsid w:val="00EA61D4"/>
    <w:rsid w:val="00F36D8B"/>
    <w:rsid w:val="00F60A49"/>
    <w:rsid w:val="00F635E8"/>
    <w:rsid w:val="00F647CA"/>
    <w:rsid w:val="00F71A67"/>
    <w:rsid w:val="00F7356C"/>
    <w:rsid w:val="00F8171A"/>
    <w:rsid w:val="00FA26C8"/>
    <w:rsid w:val="00FB6754"/>
    <w:rsid w:val="00FF68E5"/>
    <w:rsid w:val="00FF7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1CC7"/>
    <w:pPr>
      <w:spacing w:after="0" w:line="240" w:lineRule="auto"/>
    </w:pPr>
    <w:rPr>
      <w:rFonts w:ascii="Cambria" w:eastAsia="Times New Roman" w:hAnsi="Cambria" w:cs="Times New Roman"/>
      <w:szCs w:val="24"/>
      <w:lang w:eastAsia="sv-SE"/>
    </w:rPr>
  </w:style>
  <w:style w:type="paragraph" w:styleId="Rubrik1">
    <w:name w:val="heading 1"/>
    <w:basedOn w:val="Normal"/>
    <w:next w:val="Normal"/>
    <w:link w:val="Rubrik1Char"/>
    <w:rsid w:val="000542C4"/>
    <w:pPr>
      <w:keepNext/>
      <w:spacing w:before="480" w:after="120"/>
      <w:outlineLvl w:val="0"/>
    </w:pPr>
    <w:rPr>
      <w:rFonts w:ascii="Ebrima" w:hAnsi="Ebrima" w:cs="Arial"/>
      <w:b/>
      <w:bCs/>
      <w:kern w:val="32"/>
      <w:sz w:val="28"/>
      <w:szCs w:val="32"/>
    </w:rPr>
  </w:style>
  <w:style w:type="paragraph" w:styleId="Rubrik2">
    <w:name w:val="heading 2"/>
    <w:basedOn w:val="Normal"/>
    <w:next w:val="Normal"/>
    <w:link w:val="Rubrik2Char"/>
    <w:unhideWhenUsed/>
    <w:rsid w:val="00801CC7"/>
    <w:pPr>
      <w:keepNext/>
      <w:spacing w:before="200"/>
      <w:outlineLvl w:val="1"/>
    </w:pPr>
    <w:rPr>
      <w:rFonts w:ascii="Ebrima" w:hAnsi="Ebrima" w:cs="Arial"/>
      <w:b/>
      <w:bCs/>
      <w:iCs/>
      <w:sz w:val="26"/>
      <w:szCs w:val="28"/>
    </w:rPr>
  </w:style>
  <w:style w:type="paragraph" w:styleId="Rubrik3">
    <w:name w:val="heading 3"/>
    <w:basedOn w:val="Normal"/>
    <w:next w:val="Normal"/>
    <w:link w:val="Rubrik3Char"/>
    <w:uiPriority w:val="9"/>
    <w:unhideWhenUsed/>
    <w:rsid w:val="00F36D8B"/>
    <w:pPr>
      <w:keepNext/>
      <w:spacing w:before="200"/>
      <w:outlineLvl w:val="2"/>
    </w:pPr>
    <w:rPr>
      <w:rFonts w:asciiTheme="majorHAnsi" w:hAnsiTheme="majorHAnsi" w:cs="Arial"/>
      <w:b/>
      <w:bCs/>
      <w:szCs w:val="26"/>
    </w:rPr>
  </w:style>
  <w:style w:type="paragraph" w:styleId="Rubrik4">
    <w:name w:val="heading 4"/>
    <w:basedOn w:val="Normal"/>
    <w:next w:val="Normal"/>
    <w:link w:val="Rubrik4Char"/>
    <w:uiPriority w:val="9"/>
    <w:unhideWhenUsed/>
    <w:rsid w:val="00F36D8B"/>
    <w:pPr>
      <w:keepNext/>
      <w:spacing w:before="200"/>
      <w:outlineLvl w:val="3"/>
    </w:pPr>
    <w:rPr>
      <w:rFonts w:asciiTheme="majorHAnsi" w:hAnsiTheme="majorHAnsi"/>
      <w:b/>
      <w:bCs/>
      <w:i/>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C94"/>
    <w:pPr>
      <w:tabs>
        <w:tab w:val="center" w:pos="4536"/>
        <w:tab w:val="right" w:pos="9072"/>
      </w:tabs>
    </w:pPr>
  </w:style>
  <w:style w:type="character" w:customStyle="1" w:styleId="SidhuvudChar">
    <w:name w:val="Sidhuvud Char"/>
    <w:basedOn w:val="Standardstycketeckensnitt"/>
    <w:link w:val="Sidhuvud"/>
    <w:uiPriority w:val="99"/>
    <w:rsid w:val="00C01C94"/>
  </w:style>
  <w:style w:type="paragraph" w:styleId="Sidfot">
    <w:name w:val="footer"/>
    <w:basedOn w:val="Normal"/>
    <w:link w:val="SidfotChar"/>
    <w:uiPriority w:val="99"/>
    <w:unhideWhenUsed/>
    <w:rsid w:val="00C01C94"/>
    <w:pPr>
      <w:tabs>
        <w:tab w:val="center" w:pos="4536"/>
        <w:tab w:val="right" w:pos="9072"/>
      </w:tabs>
    </w:pPr>
  </w:style>
  <w:style w:type="character" w:customStyle="1" w:styleId="SidfotChar">
    <w:name w:val="Sidfot Char"/>
    <w:basedOn w:val="Standardstycketeckensnitt"/>
    <w:link w:val="Sidfot"/>
    <w:uiPriority w:val="99"/>
    <w:rsid w:val="00C01C94"/>
  </w:style>
  <w:style w:type="character" w:styleId="Sidnummer">
    <w:name w:val="page number"/>
    <w:basedOn w:val="Standardstycketeckensnitt"/>
    <w:semiHidden/>
    <w:rsid w:val="00C01C94"/>
  </w:style>
  <w:style w:type="character" w:styleId="Platshllartext">
    <w:name w:val="Placeholder Text"/>
    <w:basedOn w:val="Standardstycketeckensnitt"/>
    <w:uiPriority w:val="99"/>
    <w:semiHidden/>
    <w:rsid w:val="00C01C94"/>
    <w:rPr>
      <w:color w:val="808080"/>
    </w:rPr>
  </w:style>
  <w:style w:type="paragraph" w:styleId="Ballongtext">
    <w:name w:val="Balloon Text"/>
    <w:basedOn w:val="Normal"/>
    <w:link w:val="BallongtextChar"/>
    <w:uiPriority w:val="99"/>
    <w:semiHidden/>
    <w:unhideWhenUsed/>
    <w:rsid w:val="00C01C94"/>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C94"/>
    <w:rPr>
      <w:rFonts w:ascii="Tahoma" w:hAnsi="Tahoma" w:cs="Tahoma"/>
      <w:sz w:val="16"/>
      <w:szCs w:val="16"/>
    </w:rPr>
  </w:style>
  <w:style w:type="paragraph" w:styleId="Ingetavstnd">
    <w:name w:val="No Spacing"/>
    <w:uiPriority w:val="1"/>
    <w:rsid w:val="00C01C94"/>
    <w:pPr>
      <w:spacing w:after="0" w:line="240" w:lineRule="auto"/>
    </w:pPr>
    <w:rPr>
      <w:rFonts w:eastAsia="Times New Roman" w:cs="Times New Roman"/>
      <w:szCs w:val="24"/>
      <w:lang w:eastAsia="sv-SE"/>
    </w:rPr>
  </w:style>
  <w:style w:type="character" w:customStyle="1" w:styleId="Rubrik1Char">
    <w:name w:val="Rubrik 1 Char"/>
    <w:basedOn w:val="Standardstycketeckensnitt"/>
    <w:link w:val="Rubrik1"/>
    <w:rsid w:val="000542C4"/>
    <w:rPr>
      <w:rFonts w:ascii="Ebrima" w:eastAsia="Times New Roman" w:hAnsi="Ebrima" w:cs="Arial"/>
      <w:b/>
      <w:bCs/>
      <w:kern w:val="32"/>
      <w:sz w:val="28"/>
      <w:szCs w:val="32"/>
      <w:lang w:eastAsia="sv-SE"/>
    </w:rPr>
  </w:style>
  <w:style w:type="paragraph" w:styleId="Datum">
    <w:name w:val="Date"/>
    <w:basedOn w:val="Normal"/>
    <w:next w:val="Normal"/>
    <w:link w:val="DatumChar"/>
    <w:uiPriority w:val="99"/>
    <w:unhideWhenUsed/>
    <w:rsid w:val="000302B9"/>
  </w:style>
  <w:style w:type="character" w:customStyle="1" w:styleId="DatumChar">
    <w:name w:val="Datum Char"/>
    <w:basedOn w:val="Standardstycketeckensnitt"/>
    <w:link w:val="Datum"/>
    <w:uiPriority w:val="99"/>
    <w:rsid w:val="000302B9"/>
  </w:style>
  <w:style w:type="character" w:customStyle="1" w:styleId="Rubrik2Char">
    <w:name w:val="Rubrik 2 Char"/>
    <w:basedOn w:val="Standardstycketeckensnitt"/>
    <w:link w:val="Rubrik2"/>
    <w:rsid w:val="00801CC7"/>
    <w:rPr>
      <w:rFonts w:ascii="Ebrima" w:eastAsia="Times New Roman" w:hAnsi="Ebrima" w:cs="Arial"/>
      <w:b/>
      <w:bCs/>
      <w:iCs/>
      <w:sz w:val="26"/>
      <w:szCs w:val="28"/>
      <w:lang w:eastAsia="sv-SE"/>
    </w:rPr>
  </w:style>
  <w:style w:type="character" w:customStyle="1" w:styleId="Rubrik3Char">
    <w:name w:val="Rubrik 3 Char"/>
    <w:basedOn w:val="Standardstycketeckensnitt"/>
    <w:link w:val="Rubrik3"/>
    <w:uiPriority w:val="9"/>
    <w:rsid w:val="00F36D8B"/>
    <w:rPr>
      <w:rFonts w:asciiTheme="majorHAnsi" w:eastAsia="Times New Roman" w:hAnsiTheme="majorHAnsi" w:cs="Arial"/>
      <w:b/>
      <w:bCs/>
      <w:szCs w:val="26"/>
      <w:lang w:eastAsia="sv-SE"/>
    </w:rPr>
  </w:style>
  <w:style w:type="character" w:customStyle="1" w:styleId="Rubrik4Char">
    <w:name w:val="Rubrik 4 Char"/>
    <w:basedOn w:val="Standardstycketeckensnitt"/>
    <w:link w:val="Rubrik4"/>
    <w:uiPriority w:val="9"/>
    <w:rsid w:val="00F36D8B"/>
    <w:rPr>
      <w:rFonts w:asciiTheme="majorHAnsi" w:eastAsia="Times New Roman" w:hAnsiTheme="majorHAnsi" w:cs="Times New Roman"/>
      <w:b/>
      <w:bCs/>
      <w:i/>
      <w:szCs w:val="28"/>
      <w:lang w:eastAsia="sv-SE"/>
    </w:rPr>
  </w:style>
  <w:style w:type="character" w:styleId="Hyperlnk">
    <w:name w:val="Hyperlink"/>
    <w:basedOn w:val="Standardstycketeckensnitt"/>
    <w:uiPriority w:val="99"/>
    <w:unhideWhenUsed/>
    <w:rsid w:val="007B6BE6"/>
    <w:rPr>
      <w:color w:val="0000FF" w:themeColor="hyperlink"/>
      <w:u w:val="single"/>
    </w:rPr>
  </w:style>
  <w:style w:type="paragraph" w:styleId="Liststycke">
    <w:name w:val="List Paragraph"/>
    <w:basedOn w:val="Normal"/>
    <w:uiPriority w:val="34"/>
    <w:rsid w:val="009102D6"/>
    <w:pPr>
      <w:ind w:left="720"/>
      <w:contextualSpacing/>
    </w:pPr>
  </w:style>
  <w:style w:type="paragraph" w:customStyle="1" w:styleId="Huvudrubrik">
    <w:name w:val="Huvudrubrik"/>
    <w:basedOn w:val="Rubrik1"/>
    <w:link w:val="HuvudrubrikChar"/>
    <w:qFormat/>
    <w:rsid w:val="00A9134C"/>
  </w:style>
  <w:style w:type="paragraph" w:customStyle="1" w:styleId="BrdtextKumla">
    <w:name w:val="Brödtext Kumla"/>
    <w:basedOn w:val="Normal"/>
    <w:link w:val="BrdtextKumlaChar"/>
    <w:qFormat/>
    <w:rsid w:val="00A9134C"/>
    <w:pPr>
      <w:spacing w:after="120"/>
    </w:pPr>
    <w:rPr>
      <w:rFonts w:asciiTheme="majorHAnsi" w:hAnsiTheme="majorHAnsi"/>
    </w:rPr>
  </w:style>
  <w:style w:type="character" w:customStyle="1" w:styleId="HuvudrubrikChar">
    <w:name w:val="Huvudrubrik Char"/>
    <w:basedOn w:val="Rubrik1Char"/>
    <w:link w:val="Huvudrubrik"/>
    <w:rsid w:val="00A9134C"/>
    <w:rPr>
      <w:rFonts w:ascii="Ebrima" w:eastAsia="Times New Roman" w:hAnsi="Ebrima" w:cs="Arial"/>
      <w:b/>
      <w:bCs/>
      <w:kern w:val="32"/>
      <w:sz w:val="28"/>
      <w:szCs w:val="32"/>
      <w:lang w:eastAsia="sv-SE"/>
    </w:rPr>
  </w:style>
  <w:style w:type="character" w:customStyle="1" w:styleId="BrdtextKumlaChar">
    <w:name w:val="Brödtext Kumla Char"/>
    <w:basedOn w:val="Standardstycketeckensnitt"/>
    <w:link w:val="BrdtextKumla"/>
    <w:rsid w:val="00A9134C"/>
    <w:rPr>
      <w:rFonts w:asciiTheme="majorHAnsi" w:eastAsia="Times New Roman" w:hAnsiTheme="majorHAnsi" w:cs="Times New Roman"/>
      <w:szCs w:val="24"/>
      <w:lang w:eastAsia="sv-SE"/>
    </w:rPr>
  </w:style>
  <w:style w:type="paragraph" w:customStyle="1" w:styleId="Underrubirk1">
    <w:name w:val="Underrubirk1"/>
    <w:basedOn w:val="Huvudrubrik"/>
    <w:link w:val="Underrubirk1Char"/>
    <w:qFormat/>
    <w:rsid w:val="00A9134C"/>
    <w:rPr>
      <w:sz w:val="24"/>
    </w:rPr>
  </w:style>
  <w:style w:type="paragraph" w:customStyle="1" w:styleId="Underrubrik2">
    <w:name w:val="Underrubrik2"/>
    <w:basedOn w:val="Underrubirk1"/>
    <w:link w:val="Underrubrik2Char"/>
    <w:qFormat/>
    <w:rsid w:val="00A9134C"/>
    <w:rPr>
      <w:sz w:val="22"/>
    </w:rPr>
  </w:style>
  <w:style w:type="character" w:customStyle="1" w:styleId="Underrubirk1Char">
    <w:name w:val="Underrubirk1 Char"/>
    <w:basedOn w:val="HuvudrubrikChar"/>
    <w:link w:val="Underrubirk1"/>
    <w:rsid w:val="00A9134C"/>
    <w:rPr>
      <w:rFonts w:ascii="Ebrima" w:eastAsia="Times New Roman" w:hAnsi="Ebrima" w:cs="Arial"/>
      <w:b/>
      <w:bCs/>
      <w:kern w:val="32"/>
      <w:sz w:val="24"/>
      <w:szCs w:val="32"/>
      <w:lang w:eastAsia="sv-SE"/>
    </w:rPr>
  </w:style>
  <w:style w:type="character" w:customStyle="1" w:styleId="Underrubrik2Char">
    <w:name w:val="Underrubrik2 Char"/>
    <w:basedOn w:val="Underrubirk1Char"/>
    <w:link w:val="Underrubrik2"/>
    <w:rsid w:val="00A9134C"/>
    <w:rPr>
      <w:rFonts w:ascii="Ebrima" w:eastAsia="Times New Roman" w:hAnsi="Ebrima" w:cs="Arial"/>
      <w:b/>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umla.internal\public\OfficeMallar\Word,%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1321-B5A4-470B-AF3C-6597F1B5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mall</Template>
  <TotalTime>0</TotalTime>
  <Pages>1</Pages>
  <Words>221</Words>
  <Characters>1173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2019-12-02T06:27:00Z</dcterms:created>
  <dcterms:modified xsi:type="dcterms:W3CDTF">2019-12-02T06:39:00Z</dcterms:modified>
</cp:coreProperties>
</file>